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ook w:val="04A0" w:firstRow="1" w:lastRow="0" w:firstColumn="1" w:lastColumn="0" w:noHBand="0" w:noVBand="1"/>
      </w:tblPr>
      <w:tblGrid>
        <w:gridCol w:w="3402"/>
        <w:gridCol w:w="5812"/>
      </w:tblGrid>
      <w:tr w:rsidR="00D028C0" w:rsidRPr="002718A1" w:rsidTr="00D028C0">
        <w:trPr>
          <w:trHeight w:val="329"/>
        </w:trPr>
        <w:tc>
          <w:tcPr>
            <w:tcW w:w="3402" w:type="dxa"/>
          </w:tcPr>
          <w:p w:rsidR="00D028C0" w:rsidRPr="002718A1" w:rsidRDefault="00D028C0" w:rsidP="008B4E48">
            <w:pPr>
              <w:pStyle w:val="Heading1"/>
              <w:rPr>
                <w:szCs w:val="28"/>
              </w:rPr>
            </w:pPr>
            <w:r w:rsidRPr="002718A1">
              <w:rPr>
                <w:szCs w:val="28"/>
              </w:rPr>
              <w:t>UỶ BAN NHÂN DÂN</w:t>
            </w:r>
          </w:p>
        </w:tc>
        <w:tc>
          <w:tcPr>
            <w:tcW w:w="5812" w:type="dxa"/>
          </w:tcPr>
          <w:p w:rsidR="00D028C0" w:rsidRPr="002718A1" w:rsidRDefault="00D028C0" w:rsidP="005534BA">
            <w:pPr>
              <w:ind w:left="-108" w:right="-392"/>
              <w:jc w:val="center"/>
              <w:rPr>
                <w:b/>
                <w:sz w:val="26"/>
                <w:szCs w:val="26"/>
              </w:rPr>
            </w:pPr>
            <w:r w:rsidRPr="002718A1">
              <w:rPr>
                <w:b/>
                <w:sz w:val="26"/>
                <w:szCs w:val="26"/>
              </w:rPr>
              <w:t>CỘNG HÒA XÃ HỘI CHỦ NGHĨA VIỆT NAM</w:t>
            </w:r>
          </w:p>
        </w:tc>
      </w:tr>
      <w:tr w:rsidR="00D028C0" w:rsidRPr="002718A1" w:rsidTr="00D028C0">
        <w:trPr>
          <w:trHeight w:val="546"/>
        </w:trPr>
        <w:tc>
          <w:tcPr>
            <w:tcW w:w="3402" w:type="dxa"/>
          </w:tcPr>
          <w:p w:rsidR="00D028C0" w:rsidRPr="002718A1" w:rsidRDefault="00D028C0" w:rsidP="008B4E48">
            <w:pPr>
              <w:tabs>
                <w:tab w:val="left" w:pos="4145"/>
              </w:tabs>
              <w:ind w:left="-108"/>
              <w:jc w:val="center"/>
              <w:rPr>
                <w:b/>
                <w:sz w:val="28"/>
                <w:szCs w:val="28"/>
              </w:rPr>
            </w:pPr>
            <w:r w:rsidRPr="002718A1">
              <w:rPr>
                <w:b/>
                <w:noProof/>
                <w:sz w:val="28"/>
                <w:szCs w:val="28"/>
              </w:rPr>
              <mc:AlternateContent>
                <mc:Choice Requires="wps">
                  <w:drawing>
                    <wp:anchor distT="0" distB="0" distL="114300" distR="114300" simplePos="0" relativeHeight="251660800" behindDoc="0" locked="0" layoutInCell="1" allowOverlap="1" wp14:anchorId="4BD73D35" wp14:editId="1B53F0E0">
                      <wp:simplePos x="0" y="0"/>
                      <wp:positionH relativeFrom="column">
                        <wp:posOffset>583591</wp:posOffset>
                      </wp:positionH>
                      <wp:positionV relativeFrom="paragraph">
                        <wp:posOffset>219075</wp:posOffset>
                      </wp:positionV>
                      <wp:extent cx="704850" cy="0"/>
                      <wp:effectExtent l="5080" t="5080" r="13970"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66855" id="_x0000_t32" coordsize="21600,21600" o:spt="32" o:oned="t" path="m,l21600,21600e" filled="f">
                      <v:path arrowok="t" fillok="f" o:connecttype="none"/>
                      <o:lock v:ext="edit" shapetype="t"/>
                    </v:shapetype>
                    <v:shape id="AutoShape 25" o:spid="_x0000_s1026" type="#_x0000_t32" style="position:absolute;margin-left:45.95pt;margin-top:17.25pt;width:5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tZ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"/>
                  </w:pict>
                </mc:Fallback>
              </mc:AlternateContent>
            </w:r>
            <w:r w:rsidRPr="002718A1">
              <w:rPr>
                <w:b/>
                <w:sz w:val="28"/>
                <w:szCs w:val="28"/>
              </w:rPr>
              <w:t>HUYỆN TÂN HỒNG</w:t>
            </w:r>
          </w:p>
        </w:tc>
        <w:tc>
          <w:tcPr>
            <w:tcW w:w="5812" w:type="dxa"/>
          </w:tcPr>
          <w:p w:rsidR="00D028C0" w:rsidRPr="002718A1" w:rsidRDefault="00D028C0" w:rsidP="005534BA">
            <w:pPr>
              <w:tabs>
                <w:tab w:val="left" w:pos="3481"/>
              </w:tabs>
              <w:jc w:val="center"/>
              <w:rPr>
                <w:b/>
                <w:sz w:val="26"/>
                <w:szCs w:val="26"/>
              </w:rPr>
            </w:pPr>
            <w:r w:rsidRPr="002718A1">
              <w:rPr>
                <w:b/>
                <w:noProof/>
                <w:sz w:val="26"/>
                <w:szCs w:val="26"/>
              </w:rPr>
              <mc:AlternateContent>
                <mc:Choice Requires="wps">
                  <w:drawing>
                    <wp:anchor distT="0" distB="0" distL="114300" distR="114300" simplePos="0" relativeHeight="251661824" behindDoc="0" locked="0" layoutInCell="1" allowOverlap="1" wp14:anchorId="7E4C73F3" wp14:editId="5609226B">
                      <wp:simplePos x="0" y="0"/>
                      <wp:positionH relativeFrom="column">
                        <wp:posOffset>743001</wp:posOffset>
                      </wp:positionH>
                      <wp:positionV relativeFrom="paragraph">
                        <wp:posOffset>226390</wp:posOffset>
                      </wp:positionV>
                      <wp:extent cx="2057400" cy="0"/>
                      <wp:effectExtent l="12065" t="5080" r="6985" b="1397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0F9A6" id="AutoShape 26" o:spid="_x0000_s1026" type="#_x0000_t32" style="position:absolute;margin-left:58.5pt;margin-top:17.85pt;width:16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e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69/MZtM0hrJQ74zukJ/mqnxX9bpFUZUtkw0P021lDcuIzoncp/mI1VNkPXxSDGAIF&#10;wrBOtek9JIwBncJOzred8JNDFD6m8ewhi2F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"/>
                  </w:pict>
                </mc:Fallback>
              </mc:AlternateContent>
            </w:r>
            <w:r w:rsidRPr="002718A1">
              <w:rPr>
                <w:b/>
                <w:sz w:val="26"/>
                <w:szCs w:val="26"/>
              </w:rPr>
              <w:t xml:space="preserve">Độc lập </w:t>
            </w:r>
            <w:r w:rsidRPr="00C059C9">
              <w:rPr>
                <w:sz w:val="26"/>
                <w:szCs w:val="26"/>
              </w:rPr>
              <w:t>-</w:t>
            </w:r>
            <w:r w:rsidRPr="002718A1">
              <w:rPr>
                <w:b/>
                <w:sz w:val="26"/>
                <w:szCs w:val="26"/>
              </w:rPr>
              <w:t xml:space="preserve"> Tự do </w:t>
            </w:r>
            <w:r w:rsidRPr="00C059C9">
              <w:rPr>
                <w:sz w:val="26"/>
                <w:szCs w:val="26"/>
              </w:rPr>
              <w:t>-</w:t>
            </w:r>
            <w:r w:rsidRPr="002718A1">
              <w:rPr>
                <w:b/>
                <w:sz w:val="26"/>
                <w:szCs w:val="26"/>
              </w:rPr>
              <w:t xml:space="preserve"> Hạnh phúc</w:t>
            </w:r>
          </w:p>
        </w:tc>
      </w:tr>
      <w:tr w:rsidR="00D028C0" w:rsidRPr="002718A1" w:rsidTr="00D028C0">
        <w:trPr>
          <w:trHeight w:val="478"/>
        </w:trPr>
        <w:tc>
          <w:tcPr>
            <w:tcW w:w="3402" w:type="dxa"/>
          </w:tcPr>
          <w:p w:rsidR="00D028C0" w:rsidRPr="002718A1" w:rsidRDefault="00D028C0" w:rsidP="00D77F1C">
            <w:pPr>
              <w:jc w:val="center"/>
              <w:rPr>
                <w:sz w:val="28"/>
                <w:szCs w:val="28"/>
              </w:rPr>
            </w:pPr>
            <w:r w:rsidRPr="002718A1">
              <w:rPr>
                <w:sz w:val="28"/>
                <w:szCs w:val="28"/>
              </w:rPr>
              <w:t>Số:       /BC-UBND</w:t>
            </w:r>
          </w:p>
        </w:tc>
        <w:tc>
          <w:tcPr>
            <w:tcW w:w="5812" w:type="dxa"/>
          </w:tcPr>
          <w:p w:rsidR="00D028C0" w:rsidRPr="002718A1" w:rsidRDefault="00D028C0" w:rsidP="006075A5">
            <w:pPr>
              <w:tabs>
                <w:tab w:val="left" w:pos="3481"/>
              </w:tabs>
              <w:jc w:val="right"/>
              <w:rPr>
                <w:i/>
                <w:sz w:val="28"/>
                <w:szCs w:val="28"/>
              </w:rPr>
            </w:pPr>
            <w:r w:rsidRPr="002718A1">
              <w:rPr>
                <w:i/>
                <w:sz w:val="28"/>
                <w:szCs w:val="28"/>
              </w:rPr>
              <w:t xml:space="preserve">Tân Hồng, ngày  </w:t>
            </w:r>
            <w:r>
              <w:rPr>
                <w:i/>
                <w:sz w:val="28"/>
                <w:szCs w:val="28"/>
              </w:rPr>
              <w:t xml:space="preserve">   </w:t>
            </w:r>
            <w:r w:rsidRPr="002718A1">
              <w:rPr>
                <w:i/>
                <w:sz w:val="28"/>
                <w:szCs w:val="28"/>
              </w:rPr>
              <w:t xml:space="preserve">    tháng    năm 2021</w:t>
            </w:r>
          </w:p>
        </w:tc>
      </w:tr>
    </w:tbl>
    <w:p w:rsidR="00F745A7" w:rsidRPr="00B85153" w:rsidRDefault="00F745A7" w:rsidP="00D028C0">
      <w:pPr>
        <w:tabs>
          <w:tab w:val="left" w:pos="3481"/>
        </w:tabs>
        <w:jc w:val="center"/>
        <w:rPr>
          <w:sz w:val="12"/>
          <w:szCs w:val="28"/>
        </w:rPr>
      </w:pPr>
    </w:p>
    <w:p w:rsidR="00833125" w:rsidRPr="002718A1" w:rsidRDefault="00833125" w:rsidP="00D028C0">
      <w:pPr>
        <w:tabs>
          <w:tab w:val="left" w:pos="3481"/>
        </w:tabs>
        <w:jc w:val="center"/>
        <w:rPr>
          <w:b/>
          <w:sz w:val="28"/>
          <w:szCs w:val="28"/>
        </w:rPr>
      </w:pPr>
      <w:r w:rsidRPr="002718A1">
        <w:rPr>
          <w:b/>
          <w:sz w:val="28"/>
          <w:szCs w:val="28"/>
        </w:rPr>
        <w:t>BÁO CÁO</w:t>
      </w:r>
    </w:p>
    <w:p w:rsidR="00897A7E" w:rsidRDefault="00716888" w:rsidP="00D028C0">
      <w:pPr>
        <w:jc w:val="center"/>
        <w:rPr>
          <w:b/>
          <w:sz w:val="28"/>
          <w:szCs w:val="28"/>
        </w:rPr>
      </w:pPr>
      <w:r w:rsidRPr="002718A1">
        <w:rPr>
          <w:b/>
          <w:sz w:val="28"/>
          <w:szCs w:val="28"/>
        </w:rPr>
        <w:t xml:space="preserve">Kết quả thực hiện đầu tư </w:t>
      </w:r>
      <w:r w:rsidR="00780BC8">
        <w:rPr>
          <w:b/>
          <w:sz w:val="28"/>
          <w:szCs w:val="28"/>
        </w:rPr>
        <w:t>phát triển</w:t>
      </w:r>
      <w:r w:rsidRPr="002718A1">
        <w:rPr>
          <w:b/>
          <w:sz w:val="28"/>
          <w:szCs w:val="28"/>
        </w:rPr>
        <w:t xml:space="preserve"> </w:t>
      </w:r>
      <w:r w:rsidR="00784FAB">
        <w:rPr>
          <w:b/>
          <w:sz w:val="28"/>
          <w:szCs w:val="28"/>
        </w:rPr>
        <w:t>9 tháng</w:t>
      </w:r>
      <w:r w:rsidRPr="002718A1">
        <w:rPr>
          <w:b/>
          <w:sz w:val="28"/>
          <w:szCs w:val="28"/>
        </w:rPr>
        <w:t xml:space="preserve"> đầu năm </w:t>
      </w:r>
    </w:p>
    <w:p w:rsidR="00716888" w:rsidRPr="002718A1" w:rsidRDefault="00716888" w:rsidP="00D028C0">
      <w:pPr>
        <w:jc w:val="center"/>
        <w:rPr>
          <w:b/>
          <w:sz w:val="28"/>
          <w:szCs w:val="28"/>
        </w:rPr>
      </w:pPr>
      <w:r w:rsidRPr="002718A1">
        <w:rPr>
          <w:b/>
          <w:sz w:val="28"/>
          <w:szCs w:val="28"/>
        </w:rPr>
        <w:t>và</w:t>
      </w:r>
      <w:r w:rsidR="00784FAB">
        <w:rPr>
          <w:b/>
          <w:sz w:val="28"/>
          <w:szCs w:val="28"/>
        </w:rPr>
        <w:t xml:space="preserve"> phương hướng</w:t>
      </w:r>
      <w:r w:rsidR="00120BE4">
        <w:rPr>
          <w:b/>
          <w:sz w:val="28"/>
          <w:szCs w:val="28"/>
        </w:rPr>
        <w:t>,</w:t>
      </w:r>
      <w:r w:rsidR="00784FAB">
        <w:rPr>
          <w:b/>
          <w:sz w:val="28"/>
          <w:szCs w:val="28"/>
        </w:rPr>
        <w:t xml:space="preserve"> nhiệm vụ những tháng</w:t>
      </w:r>
      <w:r w:rsidR="00780BC8">
        <w:rPr>
          <w:b/>
          <w:sz w:val="28"/>
          <w:szCs w:val="28"/>
        </w:rPr>
        <w:t xml:space="preserve"> cuối</w:t>
      </w:r>
      <w:r w:rsidR="00D61B0E">
        <w:rPr>
          <w:b/>
          <w:sz w:val="28"/>
          <w:szCs w:val="28"/>
        </w:rPr>
        <w:t xml:space="preserve"> </w:t>
      </w:r>
      <w:r w:rsidRPr="002718A1">
        <w:rPr>
          <w:b/>
          <w:sz w:val="28"/>
          <w:szCs w:val="28"/>
        </w:rPr>
        <w:t>năm 2021</w:t>
      </w:r>
    </w:p>
    <w:p w:rsidR="00C26B84" w:rsidRPr="002718A1" w:rsidRDefault="00D77F1C" w:rsidP="00D028C0">
      <w:pPr>
        <w:jc w:val="center"/>
        <w:rPr>
          <w:sz w:val="28"/>
          <w:szCs w:val="28"/>
        </w:rPr>
      </w:pPr>
      <w:r w:rsidRPr="002718A1">
        <w:rPr>
          <w:noProof/>
          <w:sz w:val="28"/>
          <w:szCs w:val="28"/>
        </w:rPr>
        <mc:AlternateContent>
          <mc:Choice Requires="wps">
            <w:drawing>
              <wp:anchor distT="0" distB="0" distL="114300" distR="114300" simplePos="0" relativeHeight="251656704" behindDoc="0" locked="0" layoutInCell="1" allowOverlap="1" wp14:anchorId="1BA6892A" wp14:editId="5EE8CAC6">
                <wp:simplePos x="0" y="0"/>
                <wp:positionH relativeFrom="column">
                  <wp:posOffset>2390089</wp:posOffset>
                </wp:positionH>
                <wp:positionV relativeFrom="paragraph">
                  <wp:posOffset>18008</wp:posOffset>
                </wp:positionV>
                <wp:extent cx="914400" cy="0"/>
                <wp:effectExtent l="13335" t="13335" r="5715" b="57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E6B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1.4pt" to="26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cm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"/>
            </w:pict>
          </mc:Fallback>
        </mc:AlternateContent>
      </w:r>
      <w:r w:rsidR="00ED5996" w:rsidRPr="002718A1">
        <w:rPr>
          <w:b/>
          <w:spacing w:val="-2"/>
          <w:sz w:val="28"/>
          <w:szCs w:val="28"/>
        </w:rPr>
        <w:t xml:space="preserve"> </w:t>
      </w:r>
    </w:p>
    <w:p w:rsidR="00545D8F" w:rsidRPr="00972F1C" w:rsidRDefault="007C51AE" w:rsidP="00D028C0">
      <w:pPr>
        <w:ind w:firstLine="720"/>
        <w:jc w:val="both"/>
        <w:rPr>
          <w:b/>
          <w:spacing w:val="-2"/>
          <w:position w:val="-4"/>
          <w:sz w:val="28"/>
          <w:szCs w:val="28"/>
        </w:rPr>
      </w:pPr>
      <w:r w:rsidRPr="00972F1C">
        <w:rPr>
          <w:b/>
          <w:spacing w:val="-2"/>
          <w:position w:val="-4"/>
          <w:sz w:val="28"/>
          <w:szCs w:val="28"/>
        </w:rPr>
        <w:t>I</w:t>
      </w:r>
      <w:r w:rsidR="000F7A4B" w:rsidRPr="00972F1C">
        <w:rPr>
          <w:b/>
          <w:spacing w:val="-2"/>
          <w:position w:val="-4"/>
          <w:sz w:val="28"/>
          <w:szCs w:val="28"/>
        </w:rPr>
        <w:t xml:space="preserve">. </w:t>
      </w:r>
      <w:r w:rsidR="00F51069">
        <w:rPr>
          <w:b/>
          <w:spacing w:val="-2"/>
          <w:position w:val="-4"/>
          <w:sz w:val="28"/>
          <w:szCs w:val="28"/>
        </w:rPr>
        <w:t>Kết quả thực hiện đầu tư</w:t>
      </w:r>
      <w:r w:rsidR="001735E5">
        <w:rPr>
          <w:b/>
          <w:spacing w:val="-2"/>
          <w:position w:val="-4"/>
          <w:sz w:val="28"/>
          <w:szCs w:val="28"/>
        </w:rPr>
        <w:t xml:space="preserve"> phát triển 9 tháng đầu năm</w:t>
      </w:r>
      <w:r w:rsidR="0022091A" w:rsidRPr="00972F1C">
        <w:rPr>
          <w:b/>
          <w:spacing w:val="-2"/>
          <w:position w:val="-4"/>
          <w:sz w:val="28"/>
          <w:szCs w:val="28"/>
        </w:rPr>
        <w:t>:</w:t>
      </w:r>
    </w:p>
    <w:p w:rsidR="0022091A" w:rsidRPr="00972F1C" w:rsidRDefault="0022091A" w:rsidP="00D028C0">
      <w:pPr>
        <w:ind w:firstLine="720"/>
        <w:jc w:val="both"/>
        <w:rPr>
          <w:position w:val="-4"/>
          <w:sz w:val="6"/>
          <w:szCs w:val="6"/>
        </w:rPr>
      </w:pPr>
    </w:p>
    <w:p w:rsidR="00095E8E" w:rsidRPr="00F51069" w:rsidRDefault="00095E8E" w:rsidP="00D028C0">
      <w:pPr>
        <w:ind w:firstLine="720"/>
        <w:jc w:val="both"/>
        <w:rPr>
          <w:b/>
          <w:i/>
          <w:position w:val="-4"/>
          <w:sz w:val="28"/>
          <w:szCs w:val="28"/>
        </w:rPr>
      </w:pPr>
      <w:r w:rsidRPr="00F51069">
        <w:rPr>
          <w:b/>
          <w:i/>
          <w:position w:val="-4"/>
          <w:sz w:val="28"/>
          <w:szCs w:val="28"/>
        </w:rPr>
        <w:t xml:space="preserve">1. Vốn đầu tư phát triển </w:t>
      </w:r>
      <w:r w:rsidR="00897A7E" w:rsidRPr="00F51069">
        <w:rPr>
          <w:b/>
          <w:i/>
          <w:position w:val="-4"/>
          <w:sz w:val="28"/>
          <w:szCs w:val="28"/>
        </w:rPr>
        <w:t xml:space="preserve">9 tháng đầu năm </w:t>
      </w:r>
      <w:r w:rsidRPr="00F51069">
        <w:rPr>
          <w:b/>
          <w:i/>
          <w:position w:val="-4"/>
          <w:sz w:val="28"/>
          <w:szCs w:val="28"/>
        </w:rPr>
        <w:t xml:space="preserve">2021: </w:t>
      </w:r>
    </w:p>
    <w:p w:rsidR="00F51069" w:rsidRPr="00F51069" w:rsidRDefault="00F51069" w:rsidP="00D028C0">
      <w:pPr>
        <w:ind w:firstLine="720"/>
        <w:jc w:val="both"/>
        <w:rPr>
          <w:position w:val="-4"/>
          <w:sz w:val="6"/>
          <w:szCs w:val="6"/>
        </w:rPr>
      </w:pPr>
    </w:p>
    <w:p w:rsidR="00636EC2" w:rsidRPr="00972F1C" w:rsidRDefault="00095E8E" w:rsidP="00D028C0">
      <w:pPr>
        <w:ind w:firstLine="720"/>
        <w:jc w:val="both"/>
        <w:rPr>
          <w:i/>
          <w:position w:val="-4"/>
          <w:sz w:val="28"/>
          <w:szCs w:val="28"/>
        </w:rPr>
      </w:pPr>
      <w:r w:rsidRPr="00972F1C">
        <w:rPr>
          <w:position w:val="-4"/>
          <w:sz w:val="28"/>
          <w:szCs w:val="28"/>
        </w:rPr>
        <w:t xml:space="preserve">Tổng vốn đầu tư: </w:t>
      </w:r>
      <w:r w:rsidR="00784FAB" w:rsidRPr="00972F1C">
        <w:rPr>
          <w:position w:val="-4"/>
          <w:sz w:val="28"/>
          <w:szCs w:val="28"/>
        </w:rPr>
        <w:t>406.</w:t>
      </w:r>
      <w:r w:rsidR="00F202E4" w:rsidRPr="00972F1C">
        <w:rPr>
          <w:position w:val="-4"/>
          <w:sz w:val="28"/>
          <w:szCs w:val="28"/>
        </w:rPr>
        <w:t>304.166</w:t>
      </w:r>
      <w:r w:rsidR="00B27EC4" w:rsidRPr="00972F1C">
        <w:rPr>
          <w:position w:val="-4"/>
          <w:sz w:val="28"/>
          <w:szCs w:val="28"/>
        </w:rPr>
        <w:t xml:space="preserve"> ngàn</w:t>
      </w:r>
      <w:r w:rsidRPr="00972F1C">
        <w:rPr>
          <w:position w:val="-4"/>
          <w:sz w:val="28"/>
          <w:szCs w:val="28"/>
        </w:rPr>
        <w:t xml:space="preserve"> đồng, đầu tư </w:t>
      </w:r>
      <w:r w:rsidRPr="00972F1C">
        <w:rPr>
          <w:b/>
          <w:position w:val="-4"/>
          <w:sz w:val="28"/>
          <w:szCs w:val="28"/>
        </w:rPr>
        <w:t>21</w:t>
      </w:r>
      <w:r w:rsidR="00784FAB" w:rsidRPr="00972F1C">
        <w:rPr>
          <w:b/>
          <w:position w:val="-4"/>
          <w:sz w:val="28"/>
          <w:szCs w:val="28"/>
        </w:rPr>
        <w:t>5</w:t>
      </w:r>
      <w:r w:rsidRPr="00972F1C">
        <w:rPr>
          <w:position w:val="-4"/>
          <w:sz w:val="28"/>
          <w:szCs w:val="28"/>
        </w:rPr>
        <w:t xml:space="preserve"> công trình, trong đó: 49 công trình chuyển tiếp, tổng số vốn: </w:t>
      </w:r>
      <w:r w:rsidR="003E57B2" w:rsidRPr="00972F1C">
        <w:rPr>
          <w:position w:val="-4"/>
          <w:sz w:val="28"/>
          <w:szCs w:val="28"/>
        </w:rPr>
        <w:t>85.643.674</w:t>
      </w:r>
      <w:r w:rsidR="00AA7C52" w:rsidRPr="00972F1C">
        <w:rPr>
          <w:position w:val="-4"/>
          <w:sz w:val="28"/>
          <w:szCs w:val="28"/>
        </w:rPr>
        <w:t xml:space="preserve"> ngàn</w:t>
      </w:r>
      <w:r w:rsidRPr="00972F1C">
        <w:rPr>
          <w:position w:val="-4"/>
          <w:sz w:val="28"/>
          <w:szCs w:val="28"/>
        </w:rPr>
        <w:t xml:space="preserve"> đồng;</w:t>
      </w:r>
      <w:r w:rsidRPr="00972F1C">
        <w:rPr>
          <w:i/>
          <w:position w:val="-4"/>
          <w:sz w:val="28"/>
          <w:szCs w:val="28"/>
        </w:rPr>
        <w:t xml:space="preserve"> </w:t>
      </w:r>
      <w:r w:rsidRPr="00972F1C">
        <w:rPr>
          <w:position w:val="-4"/>
          <w:sz w:val="28"/>
          <w:szCs w:val="28"/>
        </w:rPr>
        <w:t>8</w:t>
      </w:r>
      <w:r w:rsidR="00897A7E" w:rsidRPr="00972F1C">
        <w:rPr>
          <w:position w:val="-4"/>
          <w:sz w:val="28"/>
          <w:szCs w:val="28"/>
        </w:rPr>
        <w:t>8</w:t>
      </w:r>
      <w:r w:rsidRPr="00972F1C">
        <w:rPr>
          <w:position w:val="-4"/>
          <w:sz w:val="28"/>
          <w:szCs w:val="28"/>
        </w:rPr>
        <w:t xml:space="preserve"> công trình đầu tư mới năm 2021, tổng số vốn: </w:t>
      </w:r>
      <w:r w:rsidR="003E57B2" w:rsidRPr="00972F1C">
        <w:rPr>
          <w:position w:val="-4"/>
          <w:sz w:val="28"/>
          <w:szCs w:val="28"/>
        </w:rPr>
        <w:t>236.</w:t>
      </w:r>
      <w:r w:rsidR="00AA7C52" w:rsidRPr="00972F1C">
        <w:rPr>
          <w:position w:val="-4"/>
          <w:sz w:val="28"/>
          <w:szCs w:val="28"/>
        </w:rPr>
        <w:t>972.166</w:t>
      </w:r>
      <w:r w:rsidR="00B27EC4" w:rsidRPr="00972F1C">
        <w:rPr>
          <w:position w:val="-4"/>
          <w:sz w:val="28"/>
          <w:szCs w:val="28"/>
        </w:rPr>
        <w:t xml:space="preserve"> ngàn</w:t>
      </w:r>
      <w:r w:rsidRPr="00972F1C">
        <w:rPr>
          <w:position w:val="-4"/>
          <w:sz w:val="28"/>
          <w:szCs w:val="28"/>
        </w:rPr>
        <w:t xml:space="preserve"> đồng và 78 công trình bổ sung trong năm, tổng số vốn</w:t>
      </w:r>
      <w:r w:rsidR="00AA7C52" w:rsidRPr="00972F1C">
        <w:rPr>
          <w:position w:val="-4"/>
          <w:sz w:val="28"/>
          <w:szCs w:val="28"/>
        </w:rPr>
        <w:t>: 83.688.326</w:t>
      </w:r>
      <w:r w:rsidRPr="00972F1C">
        <w:rPr>
          <w:position w:val="-4"/>
          <w:sz w:val="28"/>
          <w:szCs w:val="28"/>
        </w:rPr>
        <w:t xml:space="preserve"> </w:t>
      </w:r>
      <w:r w:rsidR="00B27EC4" w:rsidRPr="00972F1C">
        <w:rPr>
          <w:position w:val="-4"/>
          <w:sz w:val="28"/>
          <w:szCs w:val="28"/>
        </w:rPr>
        <w:t>ngàn</w:t>
      </w:r>
      <w:r w:rsidR="00F51069">
        <w:rPr>
          <w:position w:val="-4"/>
          <w:sz w:val="28"/>
          <w:szCs w:val="28"/>
        </w:rPr>
        <w:t xml:space="preserve"> đồng,</w:t>
      </w:r>
      <w:r w:rsidRPr="00972F1C">
        <w:rPr>
          <w:position w:val="-4"/>
          <w:sz w:val="28"/>
          <w:szCs w:val="28"/>
        </w:rPr>
        <w:t xml:space="preserve"> </w:t>
      </w:r>
      <w:r w:rsidR="00897A7E" w:rsidRPr="00972F1C">
        <w:rPr>
          <w:position w:val="-4"/>
          <w:sz w:val="28"/>
          <w:szCs w:val="28"/>
        </w:rPr>
        <w:t>trong đó:</w:t>
      </w:r>
    </w:p>
    <w:p w:rsidR="0022091A" w:rsidRPr="00972F1C" w:rsidRDefault="0022091A" w:rsidP="00D028C0">
      <w:pPr>
        <w:ind w:firstLine="670"/>
        <w:jc w:val="both"/>
        <w:rPr>
          <w:b/>
          <w:position w:val="-4"/>
          <w:sz w:val="6"/>
          <w:szCs w:val="6"/>
        </w:rPr>
      </w:pPr>
    </w:p>
    <w:p w:rsidR="00636EC2" w:rsidRPr="00F51069" w:rsidRDefault="00636EC2" w:rsidP="00D028C0">
      <w:pPr>
        <w:ind w:firstLine="670"/>
        <w:jc w:val="both"/>
        <w:rPr>
          <w:spacing w:val="-6"/>
          <w:position w:val="-4"/>
          <w:sz w:val="28"/>
          <w:szCs w:val="28"/>
        </w:rPr>
      </w:pPr>
      <w:r w:rsidRPr="00F51069">
        <w:rPr>
          <w:spacing w:val="-6"/>
          <w:position w:val="-4"/>
          <w:sz w:val="28"/>
          <w:szCs w:val="28"/>
        </w:rPr>
        <w:t>1.1. Nguồn Trung ương hỗ trợ:</w:t>
      </w:r>
      <w:r w:rsidR="00DD6E8D" w:rsidRPr="00F51069">
        <w:rPr>
          <w:spacing w:val="-6"/>
          <w:position w:val="-4"/>
          <w:sz w:val="28"/>
          <w:szCs w:val="28"/>
        </w:rPr>
        <w:t xml:space="preserve"> 63</w:t>
      </w:r>
      <w:r w:rsidRPr="00F51069">
        <w:rPr>
          <w:spacing w:val="-6"/>
          <w:position w:val="-4"/>
          <w:sz w:val="28"/>
          <w:szCs w:val="28"/>
        </w:rPr>
        <w:t>.155</w:t>
      </w:r>
      <w:r w:rsidR="00B27EC4" w:rsidRPr="00F51069">
        <w:rPr>
          <w:spacing w:val="-6"/>
          <w:position w:val="-4"/>
          <w:sz w:val="28"/>
          <w:szCs w:val="28"/>
        </w:rPr>
        <w:t>.</w:t>
      </w:r>
      <w:r w:rsidRPr="00F51069">
        <w:rPr>
          <w:spacing w:val="-6"/>
          <w:position w:val="-4"/>
          <w:sz w:val="28"/>
          <w:szCs w:val="28"/>
        </w:rPr>
        <w:t xml:space="preserve">571 </w:t>
      </w:r>
      <w:r w:rsidR="00B27EC4" w:rsidRPr="00F51069">
        <w:rPr>
          <w:spacing w:val="-6"/>
          <w:position w:val="-4"/>
          <w:sz w:val="28"/>
          <w:szCs w:val="28"/>
        </w:rPr>
        <w:t>ngàn</w:t>
      </w:r>
      <w:r w:rsidRPr="00F51069">
        <w:rPr>
          <w:spacing w:val="-6"/>
          <w:position w:val="-4"/>
          <w:sz w:val="28"/>
          <w:szCs w:val="28"/>
        </w:rPr>
        <w:t xml:space="preserve"> đồng, đầu tư 29 </w:t>
      </w:r>
      <w:r w:rsidR="00F51069">
        <w:rPr>
          <w:spacing w:val="-6"/>
          <w:position w:val="-4"/>
          <w:sz w:val="28"/>
          <w:szCs w:val="28"/>
        </w:rPr>
        <w:t>công trình,</w:t>
      </w:r>
      <w:r w:rsidRPr="00F51069">
        <w:rPr>
          <w:spacing w:val="-6"/>
          <w:position w:val="-4"/>
          <w:sz w:val="28"/>
          <w:szCs w:val="28"/>
        </w:rPr>
        <w:t xml:space="preserve"> trong đó:</w:t>
      </w:r>
    </w:p>
    <w:p w:rsidR="00636EC2" w:rsidRPr="00972F1C" w:rsidRDefault="00636EC2" w:rsidP="00D028C0">
      <w:pPr>
        <w:ind w:firstLine="670"/>
        <w:jc w:val="both"/>
        <w:rPr>
          <w:position w:val="-4"/>
          <w:sz w:val="28"/>
          <w:szCs w:val="28"/>
        </w:rPr>
      </w:pPr>
      <w:r w:rsidRPr="00972F1C">
        <w:rPr>
          <w:position w:val="-4"/>
          <w:sz w:val="28"/>
          <w:szCs w:val="28"/>
        </w:rPr>
        <w:t>+ Vốn dự phòng NSTW</w:t>
      </w:r>
      <w:r w:rsidR="006B22CD">
        <w:rPr>
          <w:position w:val="-4"/>
          <w:sz w:val="28"/>
          <w:szCs w:val="28"/>
        </w:rPr>
        <w:t>:</w:t>
      </w:r>
      <w:r w:rsidR="00DD6E8D" w:rsidRPr="00972F1C">
        <w:rPr>
          <w:position w:val="-4"/>
          <w:sz w:val="28"/>
          <w:szCs w:val="28"/>
        </w:rPr>
        <w:t xml:space="preserve"> 50</w:t>
      </w:r>
      <w:r w:rsidRPr="00972F1C">
        <w:rPr>
          <w:position w:val="-4"/>
          <w:sz w:val="28"/>
          <w:szCs w:val="28"/>
        </w:rPr>
        <w:t>.000</w:t>
      </w:r>
      <w:r w:rsidR="00B27EC4" w:rsidRPr="00972F1C">
        <w:rPr>
          <w:position w:val="-4"/>
          <w:sz w:val="28"/>
          <w:szCs w:val="28"/>
        </w:rPr>
        <w:t>.000 ngàn</w:t>
      </w:r>
      <w:r w:rsidRPr="00972F1C">
        <w:rPr>
          <w:position w:val="-4"/>
          <w:sz w:val="28"/>
          <w:szCs w:val="28"/>
        </w:rPr>
        <w:t xml:space="preserve"> đồng, đ</w:t>
      </w:r>
      <w:r w:rsidR="00DD6E8D" w:rsidRPr="00972F1C">
        <w:rPr>
          <w:position w:val="-4"/>
          <w:sz w:val="28"/>
          <w:szCs w:val="28"/>
        </w:rPr>
        <w:t xml:space="preserve">ầu tư 01 </w:t>
      </w:r>
      <w:r w:rsidR="00F51069">
        <w:rPr>
          <w:position w:val="-4"/>
          <w:sz w:val="28"/>
          <w:szCs w:val="28"/>
        </w:rPr>
        <w:t>công trình</w:t>
      </w:r>
      <w:r w:rsidR="00DD6E8D" w:rsidRPr="00972F1C">
        <w:rPr>
          <w:position w:val="-4"/>
          <w:sz w:val="28"/>
          <w:szCs w:val="28"/>
        </w:rPr>
        <w:t xml:space="preserve"> chuyển tiếp </w:t>
      </w:r>
      <w:r w:rsidR="006B22CD">
        <w:rPr>
          <w:position w:val="-4"/>
          <w:sz w:val="28"/>
          <w:szCs w:val="28"/>
        </w:rPr>
        <w:t>(</w:t>
      </w:r>
      <w:r w:rsidR="00DD6E8D" w:rsidRPr="00972F1C">
        <w:rPr>
          <w:position w:val="-4"/>
          <w:sz w:val="28"/>
          <w:szCs w:val="28"/>
        </w:rPr>
        <w:t>30</w:t>
      </w:r>
      <w:r w:rsidRPr="00972F1C">
        <w:rPr>
          <w:position w:val="-4"/>
          <w:sz w:val="28"/>
          <w:szCs w:val="28"/>
        </w:rPr>
        <w:t>.000</w:t>
      </w:r>
      <w:r w:rsidR="00B27EC4" w:rsidRPr="00972F1C">
        <w:rPr>
          <w:position w:val="-4"/>
          <w:sz w:val="28"/>
          <w:szCs w:val="28"/>
        </w:rPr>
        <w:t>.000 ngàn</w:t>
      </w:r>
      <w:r w:rsidRPr="00972F1C">
        <w:rPr>
          <w:position w:val="-4"/>
          <w:sz w:val="28"/>
          <w:szCs w:val="28"/>
        </w:rPr>
        <w:t xml:space="preserve"> đồng vốn chuyển tiếp và 20.000</w:t>
      </w:r>
      <w:r w:rsidR="00B27EC4" w:rsidRPr="00972F1C">
        <w:rPr>
          <w:position w:val="-4"/>
          <w:sz w:val="28"/>
          <w:szCs w:val="28"/>
        </w:rPr>
        <w:t>.000 ngàn đồng</w:t>
      </w:r>
      <w:r w:rsidRPr="00972F1C">
        <w:rPr>
          <w:position w:val="-4"/>
          <w:sz w:val="28"/>
          <w:szCs w:val="28"/>
        </w:rPr>
        <w:t xml:space="preserve"> kế hoạch vốn năm 2021</w:t>
      </w:r>
      <w:r w:rsidR="006B22CD">
        <w:rPr>
          <w:position w:val="-4"/>
          <w:sz w:val="28"/>
          <w:szCs w:val="28"/>
        </w:rPr>
        <w:t>)</w:t>
      </w:r>
      <w:r w:rsidRPr="00972F1C">
        <w:rPr>
          <w:position w:val="-4"/>
          <w:sz w:val="28"/>
          <w:szCs w:val="28"/>
        </w:rPr>
        <w:t xml:space="preserve">. </w:t>
      </w:r>
    </w:p>
    <w:p w:rsidR="00636EC2" w:rsidRPr="00972F1C" w:rsidRDefault="00636EC2" w:rsidP="00D028C0">
      <w:pPr>
        <w:ind w:firstLine="670"/>
        <w:jc w:val="both"/>
        <w:rPr>
          <w:position w:val="-4"/>
          <w:sz w:val="28"/>
          <w:szCs w:val="28"/>
          <w:lang w:val="vi-VN"/>
        </w:rPr>
      </w:pPr>
      <w:r w:rsidRPr="00972F1C">
        <w:rPr>
          <w:position w:val="-4"/>
          <w:sz w:val="28"/>
          <w:szCs w:val="28"/>
        </w:rPr>
        <w:t xml:space="preserve">+ Vốn chương trình MTQG </w:t>
      </w:r>
      <w:r w:rsidR="00F51069">
        <w:rPr>
          <w:position w:val="-4"/>
          <w:sz w:val="28"/>
          <w:szCs w:val="28"/>
        </w:rPr>
        <w:t>X</w:t>
      </w:r>
      <w:r w:rsidRPr="00972F1C">
        <w:rPr>
          <w:position w:val="-4"/>
          <w:sz w:val="28"/>
          <w:szCs w:val="28"/>
        </w:rPr>
        <w:t xml:space="preserve">ây dựng </w:t>
      </w:r>
      <w:r w:rsidR="00F51069">
        <w:rPr>
          <w:position w:val="-4"/>
          <w:sz w:val="28"/>
          <w:szCs w:val="28"/>
        </w:rPr>
        <w:t>N</w:t>
      </w:r>
      <w:r w:rsidRPr="00972F1C">
        <w:rPr>
          <w:position w:val="-4"/>
          <w:sz w:val="28"/>
          <w:szCs w:val="28"/>
        </w:rPr>
        <w:t>ông thôn mới</w:t>
      </w:r>
      <w:r w:rsidR="00B27EC4" w:rsidRPr="00972F1C">
        <w:rPr>
          <w:position w:val="-4"/>
          <w:sz w:val="28"/>
          <w:szCs w:val="28"/>
        </w:rPr>
        <w:t>: 13.155.571 ngàn</w:t>
      </w:r>
      <w:r w:rsidRPr="00972F1C">
        <w:rPr>
          <w:position w:val="-4"/>
          <w:sz w:val="28"/>
          <w:szCs w:val="28"/>
        </w:rPr>
        <w:t xml:space="preserve"> đồng, đầu tư 28 </w:t>
      </w:r>
      <w:r w:rsidR="00F51069">
        <w:rPr>
          <w:position w:val="-4"/>
          <w:sz w:val="28"/>
          <w:szCs w:val="28"/>
        </w:rPr>
        <w:t>công trình</w:t>
      </w:r>
      <w:r w:rsidRPr="00972F1C">
        <w:rPr>
          <w:position w:val="-4"/>
          <w:sz w:val="28"/>
          <w:szCs w:val="28"/>
        </w:rPr>
        <w:t xml:space="preserve"> chuyển tiếp.</w:t>
      </w:r>
    </w:p>
    <w:p w:rsidR="00F51069" w:rsidRPr="00F51069" w:rsidRDefault="00F51069" w:rsidP="00D028C0">
      <w:pPr>
        <w:ind w:firstLine="670"/>
        <w:jc w:val="both"/>
        <w:rPr>
          <w:b/>
          <w:spacing w:val="-6"/>
          <w:position w:val="6"/>
          <w:sz w:val="6"/>
          <w:szCs w:val="6"/>
        </w:rPr>
      </w:pPr>
    </w:p>
    <w:p w:rsidR="0020416B" w:rsidRPr="00817BE6" w:rsidRDefault="00636EC2" w:rsidP="00D028C0">
      <w:pPr>
        <w:ind w:firstLine="670"/>
        <w:jc w:val="both"/>
        <w:rPr>
          <w:spacing w:val="-6"/>
          <w:position w:val="6"/>
          <w:sz w:val="28"/>
          <w:szCs w:val="28"/>
        </w:rPr>
      </w:pPr>
      <w:r w:rsidRPr="00F51069">
        <w:rPr>
          <w:spacing w:val="-6"/>
          <w:position w:val="6"/>
          <w:sz w:val="28"/>
          <w:szCs w:val="28"/>
        </w:rPr>
        <w:t>1.2. Nguồn vốn ngân sách Tỉnh hỗ trợ</w:t>
      </w:r>
      <w:r w:rsidR="00DF680D" w:rsidRPr="00DF680D">
        <w:rPr>
          <w:spacing w:val="-6"/>
          <w:position w:val="6"/>
          <w:sz w:val="28"/>
          <w:szCs w:val="28"/>
        </w:rPr>
        <w:t>:</w:t>
      </w:r>
      <w:r w:rsidR="00DF680D">
        <w:rPr>
          <w:b/>
          <w:spacing w:val="-6"/>
          <w:position w:val="6"/>
          <w:sz w:val="28"/>
          <w:szCs w:val="28"/>
        </w:rPr>
        <w:t xml:space="preserve"> </w:t>
      </w:r>
      <w:r w:rsidR="00852CD9" w:rsidRPr="00817BE6">
        <w:rPr>
          <w:spacing w:val="-6"/>
          <w:position w:val="6"/>
          <w:sz w:val="28"/>
          <w:szCs w:val="28"/>
        </w:rPr>
        <w:t>224.119.584</w:t>
      </w:r>
      <w:r w:rsidR="00897A7E" w:rsidRPr="00817BE6">
        <w:rPr>
          <w:spacing w:val="-6"/>
          <w:position w:val="6"/>
          <w:sz w:val="28"/>
          <w:szCs w:val="28"/>
        </w:rPr>
        <w:t xml:space="preserve"> ngàn đồng</w:t>
      </w:r>
      <w:r w:rsidRPr="00817BE6">
        <w:rPr>
          <w:spacing w:val="-6"/>
          <w:position w:val="6"/>
          <w:sz w:val="28"/>
          <w:szCs w:val="28"/>
        </w:rPr>
        <w:t xml:space="preserve">, đầu tư  </w:t>
      </w:r>
      <w:r w:rsidR="00407279" w:rsidRPr="00817BE6">
        <w:rPr>
          <w:spacing w:val="-6"/>
          <w:position w:val="6"/>
          <w:sz w:val="28"/>
          <w:szCs w:val="28"/>
        </w:rPr>
        <w:t>4</w:t>
      </w:r>
      <w:r w:rsidR="00EB4C19" w:rsidRPr="00817BE6">
        <w:rPr>
          <w:spacing w:val="-6"/>
          <w:position w:val="6"/>
          <w:sz w:val="28"/>
          <w:szCs w:val="28"/>
        </w:rPr>
        <w:t>8</w:t>
      </w:r>
      <w:r w:rsidR="0064119F" w:rsidRPr="00817BE6">
        <w:rPr>
          <w:spacing w:val="-6"/>
          <w:position w:val="6"/>
          <w:sz w:val="28"/>
          <w:szCs w:val="28"/>
        </w:rPr>
        <w:t xml:space="preserve"> công trình, trong đó</w:t>
      </w:r>
      <w:r w:rsidR="0020416B" w:rsidRPr="00817BE6">
        <w:rPr>
          <w:spacing w:val="-6"/>
          <w:position w:val="6"/>
          <w:sz w:val="28"/>
          <w:szCs w:val="28"/>
        </w:rPr>
        <w:t>:</w:t>
      </w:r>
      <w:r w:rsidR="0064119F" w:rsidRPr="00817BE6">
        <w:rPr>
          <w:spacing w:val="-6"/>
          <w:position w:val="6"/>
          <w:sz w:val="28"/>
          <w:szCs w:val="28"/>
        </w:rPr>
        <w:t xml:space="preserve"> </w:t>
      </w:r>
      <w:r w:rsidR="00F51069">
        <w:rPr>
          <w:spacing w:val="-6"/>
          <w:position w:val="6"/>
          <w:sz w:val="28"/>
          <w:szCs w:val="28"/>
        </w:rPr>
        <w:t>10 công trình</w:t>
      </w:r>
      <w:r w:rsidR="008C07F5">
        <w:rPr>
          <w:spacing w:val="-6"/>
          <w:position w:val="6"/>
          <w:sz w:val="28"/>
          <w:szCs w:val="28"/>
        </w:rPr>
        <w:t xml:space="preserve"> chuyển tiếp; </w:t>
      </w:r>
      <w:r w:rsidR="0064119F" w:rsidRPr="00817BE6">
        <w:rPr>
          <w:spacing w:val="-6"/>
          <w:position w:val="6"/>
          <w:sz w:val="28"/>
          <w:szCs w:val="28"/>
        </w:rPr>
        <w:t>13 công trình</w:t>
      </w:r>
      <w:r w:rsidR="008C07F5">
        <w:rPr>
          <w:spacing w:val="-6"/>
          <w:position w:val="6"/>
          <w:sz w:val="28"/>
          <w:szCs w:val="28"/>
        </w:rPr>
        <w:t xml:space="preserve"> đầu tư mới</w:t>
      </w:r>
      <w:r w:rsidR="0064119F" w:rsidRPr="00817BE6">
        <w:rPr>
          <w:spacing w:val="-6"/>
          <w:position w:val="6"/>
          <w:sz w:val="28"/>
          <w:szCs w:val="28"/>
        </w:rPr>
        <w:t>, bổ sung trong năm 25 công trình.</w:t>
      </w:r>
    </w:p>
    <w:p w:rsidR="00636EC2" w:rsidRPr="00F51069" w:rsidRDefault="0020416B" w:rsidP="00D028C0">
      <w:pPr>
        <w:ind w:firstLine="670"/>
        <w:jc w:val="both"/>
        <w:rPr>
          <w:position w:val="-4"/>
          <w:sz w:val="28"/>
          <w:szCs w:val="28"/>
        </w:rPr>
      </w:pPr>
      <w:r w:rsidRPr="00972F1C">
        <w:rPr>
          <w:position w:val="-4"/>
          <w:sz w:val="28"/>
          <w:szCs w:val="28"/>
        </w:rPr>
        <w:t>- Vốn chuyển tiếp</w:t>
      </w:r>
      <w:r w:rsidR="00EB4C19" w:rsidRPr="00972F1C">
        <w:rPr>
          <w:position w:val="-4"/>
          <w:sz w:val="28"/>
          <w:szCs w:val="28"/>
        </w:rPr>
        <w:t xml:space="preserve"> năm 2020 sang năm 2021</w:t>
      </w:r>
      <w:r w:rsidRPr="00972F1C">
        <w:rPr>
          <w:position w:val="-4"/>
          <w:sz w:val="28"/>
          <w:szCs w:val="28"/>
        </w:rPr>
        <w:t xml:space="preserve">: </w:t>
      </w:r>
      <w:r w:rsidR="00852CD9" w:rsidRPr="00972F1C">
        <w:rPr>
          <w:position w:val="-4"/>
          <w:sz w:val="28"/>
          <w:szCs w:val="28"/>
        </w:rPr>
        <w:t xml:space="preserve">42.488.103 </w:t>
      </w:r>
      <w:r w:rsidR="00897A7E" w:rsidRPr="00972F1C">
        <w:rPr>
          <w:position w:val="-4"/>
          <w:sz w:val="28"/>
          <w:szCs w:val="28"/>
        </w:rPr>
        <w:t>ngàn đồng</w:t>
      </w:r>
      <w:r w:rsidR="00617497">
        <w:rPr>
          <w:i/>
          <w:position w:val="-4"/>
          <w:sz w:val="28"/>
          <w:szCs w:val="28"/>
        </w:rPr>
        <w:t xml:space="preserve">, </w:t>
      </w:r>
      <w:r w:rsidR="00617497" w:rsidRPr="00617497">
        <w:rPr>
          <w:position w:val="-4"/>
          <w:sz w:val="28"/>
          <w:szCs w:val="28"/>
        </w:rPr>
        <w:t>đầu tư</w:t>
      </w:r>
      <w:r w:rsidR="00617497">
        <w:rPr>
          <w:i/>
          <w:position w:val="-4"/>
          <w:sz w:val="28"/>
          <w:szCs w:val="28"/>
        </w:rPr>
        <w:t xml:space="preserve"> </w:t>
      </w:r>
      <w:r w:rsidR="00636EC2" w:rsidRPr="00F51069">
        <w:rPr>
          <w:position w:val="-4"/>
          <w:sz w:val="28"/>
          <w:szCs w:val="28"/>
        </w:rPr>
        <w:t xml:space="preserve">10 </w:t>
      </w:r>
      <w:r w:rsidR="00AE0056" w:rsidRPr="00F51069">
        <w:rPr>
          <w:position w:val="-4"/>
          <w:sz w:val="28"/>
          <w:szCs w:val="28"/>
        </w:rPr>
        <w:t>công trình</w:t>
      </w:r>
      <w:r w:rsidR="00F51069">
        <w:rPr>
          <w:position w:val="-4"/>
          <w:sz w:val="28"/>
          <w:szCs w:val="28"/>
        </w:rPr>
        <w:t>.</w:t>
      </w:r>
    </w:p>
    <w:p w:rsidR="0022091A" w:rsidRPr="00972F1C" w:rsidRDefault="00AE0056" w:rsidP="00D028C0">
      <w:pPr>
        <w:ind w:firstLine="670"/>
        <w:jc w:val="both"/>
        <w:rPr>
          <w:position w:val="-4"/>
          <w:sz w:val="28"/>
          <w:szCs w:val="28"/>
        </w:rPr>
      </w:pPr>
      <w:r w:rsidRPr="00972F1C">
        <w:rPr>
          <w:position w:val="-4"/>
          <w:sz w:val="28"/>
          <w:szCs w:val="28"/>
        </w:rPr>
        <w:t>- Vốn giao từ đầu năm</w:t>
      </w:r>
      <w:r w:rsidR="00EB4C19" w:rsidRPr="00972F1C">
        <w:rPr>
          <w:position w:val="-4"/>
          <w:sz w:val="28"/>
          <w:szCs w:val="28"/>
        </w:rPr>
        <w:t xml:space="preserve"> 2021</w:t>
      </w:r>
      <w:r w:rsidRPr="00972F1C">
        <w:rPr>
          <w:position w:val="-4"/>
          <w:sz w:val="28"/>
          <w:szCs w:val="28"/>
        </w:rPr>
        <w:t>:</w:t>
      </w:r>
      <w:r w:rsidR="00D020A5" w:rsidRPr="00972F1C">
        <w:rPr>
          <w:position w:val="-4"/>
          <w:sz w:val="28"/>
          <w:szCs w:val="28"/>
        </w:rPr>
        <w:t xml:space="preserve"> </w:t>
      </w:r>
      <w:r w:rsidR="00617497">
        <w:rPr>
          <w:position w:val="-4"/>
          <w:sz w:val="28"/>
          <w:szCs w:val="28"/>
        </w:rPr>
        <w:t xml:space="preserve">126.478.000 ngàn đồng, đầu tư </w:t>
      </w:r>
      <w:r w:rsidR="00407279" w:rsidRPr="00972F1C">
        <w:rPr>
          <w:position w:val="-4"/>
          <w:sz w:val="28"/>
          <w:szCs w:val="28"/>
        </w:rPr>
        <w:t>13</w:t>
      </w:r>
      <w:r w:rsidR="00EB4C19" w:rsidRPr="00972F1C">
        <w:rPr>
          <w:position w:val="-4"/>
          <w:sz w:val="28"/>
          <w:szCs w:val="28"/>
        </w:rPr>
        <w:t xml:space="preserve"> công trình</w:t>
      </w:r>
      <w:r w:rsidR="0022091A" w:rsidRPr="00972F1C">
        <w:rPr>
          <w:position w:val="-4"/>
          <w:sz w:val="28"/>
          <w:szCs w:val="28"/>
        </w:rPr>
        <w:t>.</w:t>
      </w:r>
    </w:p>
    <w:p w:rsidR="00AE0056" w:rsidRPr="00972F1C" w:rsidRDefault="00EB4C19" w:rsidP="00D028C0">
      <w:pPr>
        <w:ind w:firstLine="670"/>
        <w:jc w:val="both"/>
        <w:rPr>
          <w:position w:val="-4"/>
          <w:sz w:val="28"/>
          <w:szCs w:val="28"/>
          <w:lang w:val="pt-BR"/>
        </w:rPr>
      </w:pPr>
      <w:r w:rsidRPr="00972F1C">
        <w:rPr>
          <w:position w:val="-4"/>
          <w:sz w:val="28"/>
          <w:szCs w:val="28"/>
        </w:rPr>
        <w:t>- Vốn bổ sung trong năm 2021:</w:t>
      </w:r>
      <w:r w:rsidR="00407279" w:rsidRPr="00972F1C">
        <w:rPr>
          <w:position w:val="-4"/>
          <w:sz w:val="28"/>
          <w:szCs w:val="28"/>
        </w:rPr>
        <w:t xml:space="preserve"> 55.153</w:t>
      </w:r>
      <w:r w:rsidR="00B27EC4" w:rsidRPr="00972F1C">
        <w:rPr>
          <w:position w:val="-4"/>
          <w:sz w:val="28"/>
          <w:szCs w:val="28"/>
        </w:rPr>
        <w:t>.</w:t>
      </w:r>
      <w:r w:rsidR="00407279" w:rsidRPr="00972F1C">
        <w:rPr>
          <w:position w:val="-4"/>
          <w:sz w:val="28"/>
          <w:szCs w:val="28"/>
        </w:rPr>
        <w:t xml:space="preserve">481 </w:t>
      </w:r>
      <w:r w:rsidR="00B27EC4" w:rsidRPr="00972F1C">
        <w:rPr>
          <w:position w:val="-4"/>
          <w:sz w:val="28"/>
          <w:szCs w:val="28"/>
        </w:rPr>
        <w:t>ngàn</w:t>
      </w:r>
      <w:r w:rsidR="00AA2AC5">
        <w:rPr>
          <w:position w:val="-4"/>
          <w:sz w:val="28"/>
          <w:szCs w:val="28"/>
        </w:rPr>
        <w:t xml:space="preserve"> đồng, đầu tư </w:t>
      </w:r>
      <w:r w:rsidR="00407279" w:rsidRPr="00972F1C">
        <w:rPr>
          <w:position w:val="-4"/>
          <w:sz w:val="28"/>
          <w:szCs w:val="28"/>
        </w:rPr>
        <w:t>25</w:t>
      </w:r>
      <w:r w:rsidR="00AA2AC5">
        <w:rPr>
          <w:position w:val="-4"/>
          <w:sz w:val="28"/>
          <w:szCs w:val="28"/>
        </w:rPr>
        <w:t xml:space="preserve"> công trình</w:t>
      </w:r>
      <w:r w:rsidRPr="00972F1C">
        <w:rPr>
          <w:position w:val="-4"/>
          <w:sz w:val="28"/>
          <w:szCs w:val="28"/>
        </w:rPr>
        <w:t>.</w:t>
      </w:r>
    </w:p>
    <w:p w:rsidR="00F51069" w:rsidRPr="00F51069" w:rsidRDefault="00F51069" w:rsidP="00D028C0">
      <w:pPr>
        <w:ind w:firstLine="670"/>
        <w:jc w:val="both"/>
        <w:rPr>
          <w:position w:val="-4"/>
          <w:sz w:val="6"/>
          <w:szCs w:val="6"/>
        </w:rPr>
      </w:pPr>
    </w:p>
    <w:p w:rsidR="00B7011C" w:rsidRPr="00F51069" w:rsidRDefault="00B7011C" w:rsidP="00D028C0">
      <w:pPr>
        <w:ind w:firstLine="670"/>
        <w:jc w:val="both"/>
        <w:rPr>
          <w:spacing w:val="-4"/>
          <w:position w:val="-4"/>
          <w:sz w:val="28"/>
          <w:szCs w:val="28"/>
          <w:lang w:val="vi-VN"/>
        </w:rPr>
      </w:pPr>
      <w:r w:rsidRPr="00F51069">
        <w:rPr>
          <w:spacing w:val="-4"/>
          <w:position w:val="-4"/>
          <w:sz w:val="28"/>
          <w:szCs w:val="28"/>
        </w:rPr>
        <w:t>1.3. Nguồn vốn ngân sách Huyện</w:t>
      </w:r>
      <w:r w:rsidRPr="00F51069">
        <w:rPr>
          <w:b/>
          <w:spacing w:val="-4"/>
          <w:position w:val="-4"/>
          <w:sz w:val="28"/>
          <w:szCs w:val="28"/>
        </w:rPr>
        <w:t xml:space="preserve"> </w:t>
      </w:r>
      <w:r w:rsidRPr="00F51069">
        <w:rPr>
          <w:i/>
          <w:spacing w:val="-4"/>
          <w:position w:val="-4"/>
          <w:sz w:val="28"/>
          <w:szCs w:val="28"/>
        </w:rPr>
        <w:t>(bao gồm vốn sự nghiệp mang tính chất đầu tư):</w:t>
      </w:r>
      <w:r w:rsidRPr="00F51069">
        <w:rPr>
          <w:spacing w:val="-4"/>
          <w:position w:val="-4"/>
          <w:sz w:val="28"/>
          <w:szCs w:val="28"/>
        </w:rPr>
        <w:t xml:space="preserve"> </w:t>
      </w:r>
      <w:r w:rsidR="00D77755" w:rsidRPr="00F51069">
        <w:rPr>
          <w:spacing w:val="-4"/>
          <w:position w:val="-4"/>
          <w:sz w:val="28"/>
          <w:szCs w:val="28"/>
        </w:rPr>
        <w:t>119.029.011 ngàn đồng</w:t>
      </w:r>
      <w:r w:rsidR="00F51069" w:rsidRPr="00F51069">
        <w:rPr>
          <w:spacing w:val="-4"/>
          <w:position w:val="-4"/>
          <w:sz w:val="28"/>
          <w:szCs w:val="28"/>
        </w:rPr>
        <w:t>, đầu tư</w:t>
      </w:r>
      <w:r w:rsidRPr="00F51069">
        <w:rPr>
          <w:spacing w:val="-4"/>
          <w:position w:val="-4"/>
          <w:sz w:val="28"/>
          <w:szCs w:val="28"/>
        </w:rPr>
        <w:t xml:space="preserve"> 13</w:t>
      </w:r>
      <w:r w:rsidR="00726D2F" w:rsidRPr="00F51069">
        <w:rPr>
          <w:spacing w:val="-4"/>
          <w:position w:val="-4"/>
          <w:sz w:val="28"/>
          <w:szCs w:val="28"/>
        </w:rPr>
        <w:t>8</w:t>
      </w:r>
      <w:r w:rsidRPr="00F51069">
        <w:rPr>
          <w:spacing w:val="-4"/>
          <w:position w:val="-4"/>
          <w:sz w:val="28"/>
          <w:szCs w:val="28"/>
        </w:rPr>
        <w:t xml:space="preserve"> công trình</w:t>
      </w:r>
      <w:r w:rsidR="00EE0FD5" w:rsidRPr="00F51069">
        <w:rPr>
          <w:spacing w:val="-4"/>
          <w:position w:val="-4"/>
          <w:sz w:val="28"/>
          <w:szCs w:val="28"/>
        </w:rPr>
        <w:t xml:space="preserve"> gồm: </w:t>
      </w:r>
      <w:r w:rsidR="00F51069" w:rsidRPr="00F51069">
        <w:rPr>
          <w:spacing w:val="-4"/>
          <w:position w:val="-4"/>
          <w:sz w:val="28"/>
          <w:szCs w:val="28"/>
        </w:rPr>
        <w:t>C</w:t>
      </w:r>
      <w:r w:rsidR="00EE0FD5" w:rsidRPr="00F51069">
        <w:rPr>
          <w:spacing w:val="-4"/>
          <w:position w:val="-4"/>
          <w:sz w:val="28"/>
          <w:szCs w:val="28"/>
        </w:rPr>
        <w:t>huyển tiếp 10 công trình</w:t>
      </w:r>
      <w:r w:rsidR="00F51069" w:rsidRPr="00F51069">
        <w:rPr>
          <w:spacing w:val="-4"/>
          <w:position w:val="-4"/>
          <w:sz w:val="28"/>
          <w:szCs w:val="28"/>
        </w:rPr>
        <w:t>;</w:t>
      </w:r>
      <w:r w:rsidR="00726D2F" w:rsidRPr="00F51069">
        <w:rPr>
          <w:spacing w:val="-4"/>
          <w:position w:val="-4"/>
          <w:sz w:val="28"/>
          <w:szCs w:val="28"/>
        </w:rPr>
        <w:t xml:space="preserve"> giao từ đầu năm 75</w:t>
      </w:r>
      <w:r w:rsidR="007B5094" w:rsidRPr="00F51069">
        <w:rPr>
          <w:spacing w:val="-4"/>
          <w:position w:val="-4"/>
          <w:sz w:val="28"/>
          <w:szCs w:val="28"/>
        </w:rPr>
        <w:t xml:space="preserve"> </w:t>
      </w:r>
      <w:r w:rsidR="00F51069" w:rsidRPr="00F51069">
        <w:rPr>
          <w:spacing w:val="-4"/>
          <w:position w:val="-4"/>
          <w:sz w:val="28"/>
          <w:szCs w:val="28"/>
        </w:rPr>
        <w:t>công trình;</w:t>
      </w:r>
      <w:r w:rsidR="00EE0FD5" w:rsidRPr="00F51069">
        <w:rPr>
          <w:spacing w:val="-4"/>
          <w:position w:val="-4"/>
          <w:sz w:val="28"/>
          <w:szCs w:val="28"/>
        </w:rPr>
        <w:t xml:space="preserve"> bổ sung trong năm </w:t>
      </w:r>
      <w:r w:rsidR="007B5094" w:rsidRPr="00F51069">
        <w:rPr>
          <w:spacing w:val="-4"/>
          <w:position w:val="-4"/>
          <w:sz w:val="28"/>
          <w:szCs w:val="28"/>
        </w:rPr>
        <w:t xml:space="preserve">53 công trình, </w:t>
      </w:r>
      <w:r w:rsidRPr="00F51069">
        <w:rPr>
          <w:spacing w:val="-4"/>
          <w:position w:val="-4"/>
          <w:sz w:val="28"/>
          <w:szCs w:val="28"/>
          <w:lang w:val="vi-VN"/>
        </w:rPr>
        <w:t>cụ thể như sau:</w:t>
      </w:r>
    </w:p>
    <w:p w:rsidR="00B7011C" w:rsidRPr="00972F1C" w:rsidRDefault="00B7011C" w:rsidP="00D028C0">
      <w:pPr>
        <w:ind w:firstLine="670"/>
        <w:jc w:val="both"/>
        <w:rPr>
          <w:position w:val="-4"/>
          <w:sz w:val="28"/>
          <w:szCs w:val="28"/>
        </w:rPr>
      </w:pPr>
      <w:r w:rsidRPr="00972F1C">
        <w:rPr>
          <w:b/>
          <w:i/>
          <w:position w:val="-4"/>
          <w:sz w:val="28"/>
          <w:szCs w:val="28"/>
        </w:rPr>
        <w:t>a) Nguồn vốn đầu tư công</w:t>
      </w:r>
      <w:r w:rsidRPr="00972F1C">
        <w:rPr>
          <w:b/>
          <w:position w:val="-4"/>
          <w:sz w:val="28"/>
          <w:szCs w:val="28"/>
        </w:rPr>
        <w:t>:</w:t>
      </w:r>
      <w:r w:rsidRPr="00972F1C">
        <w:rPr>
          <w:position w:val="-4"/>
          <w:sz w:val="28"/>
          <w:szCs w:val="28"/>
        </w:rPr>
        <w:t xml:space="preserve"> 36.557</w:t>
      </w:r>
      <w:r w:rsidR="00B27EC4" w:rsidRPr="00972F1C">
        <w:rPr>
          <w:position w:val="-4"/>
          <w:sz w:val="28"/>
          <w:szCs w:val="28"/>
        </w:rPr>
        <w:t>.000 ngàn</w:t>
      </w:r>
      <w:r w:rsidR="00D77755" w:rsidRPr="00972F1C">
        <w:rPr>
          <w:position w:val="-4"/>
          <w:sz w:val="28"/>
          <w:szCs w:val="28"/>
        </w:rPr>
        <w:t xml:space="preserve"> đồng, đầu tư 25</w:t>
      </w:r>
      <w:r w:rsidRPr="00972F1C">
        <w:rPr>
          <w:position w:val="-4"/>
          <w:sz w:val="28"/>
          <w:szCs w:val="28"/>
        </w:rPr>
        <w:t xml:space="preserve"> công trình.</w:t>
      </w:r>
    </w:p>
    <w:p w:rsidR="00B7011C" w:rsidRPr="00817BE6" w:rsidRDefault="00B7011C" w:rsidP="00D028C0">
      <w:pPr>
        <w:ind w:firstLine="670"/>
        <w:jc w:val="both"/>
        <w:rPr>
          <w:spacing w:val="-6"/>
          <w:sz w:val="28"/>
          <w:szCs w:val="28"/>
        </w:rPr>
      </w:pPr>
      <w:r w:rsidRPr="00817BE6">
        <w:rPr>
          <w:spacing w:val="-6"/>
          <w:sz w:val="28"/>
          <w:szCs w:val="28"/>
        </w:rPr>
        <w:t>- Vốn xâ</w:t>
      </w:r>
      <w:r w:rsidR="00B27EC4" w:rsidRPr="00817BE6">
        <w:rPr>
          <w:spacing w:val="-6"/>
          <w:sz w:val="28"/>
          <w:szCs w:val="28"/>
        </w:rPr>
        <w:t>y dựng cơ bản tập trung: 26.557.000 ngàn</w:t>
      </w:r>
      <w:r w:rsidRPr="00817BE6">
        <w:rPr>
          <w:spacing w:val="-6"/>
          <w:sz w:val="28"/>
          <w:szCs w:val="28"/>
        </w:rPr>
        <w:t xml:space="preserve"> đồng, đầu tư 1</w:t>
      </w:r>
      <w:r w:rsidR="00D77755" w:rsidRPr="00817BE6">
        <w:rPr>
          <w:spacing w:val="-6"/>
          <w:sz w:val="28"/>
          <w:szCs w:val="28"/>
        </w:rPr>
        <w:t>9</w:t>
      </w:r>
      <w:r w:rsidRPr="00817BE6">
        <w:rPr>
          <w:spacing w:val="-6"/>
          <w:sz w:val="28"/>
          <w:szCs w:val="28"/>
        </w:rPr>
        <w:t xml:space="preserve"> công trình.</w:t>
      </w:r>
    </w:p>
    <w:p w:rsidR="00B7011C" w:rsidRPr="00972F1C" w:rsidRDefault="00B7011C" w:rsidP="00D028C0">
      <w:pPr>
        <w:ind w:firstLine="670"/>
        <w:jc w:val="both"/>
        <w:rPr>
          <w:position w:val="-4"/>
          <w:sz w:val="28"/>
          <w:szCs w:val="28"/>
        </w:rPr>
      </w:pPr>
      <w:r w:rsidRPr="00972F1C">
        <w:rPr>
          <w:position w:val="-4"/>
          <w:sz w:val="28"/>
          <w:szCs w:val="28"/>
        </w:rPr>
        <w:t>- Vốn thu tiền sử dụng đất: 10.000</w:t>
      </w:r>
      <w:r w:rsidR="00B27EC4" w:rsidRPr="00972F1C">
        <w:rPr>
          <w:position w:val="-4"/>
          <w:sz w:val="28"/>
          <w:szCs w:val="28"/>
        </w:rPr>
        <w:t>.000</w:t>
      </w:r>
      <w:r w:rsidRPr="00972F1C">
        <w:rPr>
          <w:position w:val="-4"/>
          <w:sz w:val="28"/>
          <w:szCs w:val="28"/>
        </w:rPr>
        <w:t xml:space="preserve"> </w:t>
      </w:r>
      <w:r w:rsidR="00B27EC4" w:rsidRPr="00972F1C">
        <w:rPr>
          <w:position w:val="-4"/>
          <w:sz w:val="28"/>
          <w:szCs w:val="28"/>
        </w:rPr>
        <w:t>ngàn đồng</w:t>
      </w:r>
      <w:r w:rsidRPr="00972F1C">
        <w:rPr>
          <w:position w:val="-4"/>
          <w:sz w:val="28"/>
          <w:szCs w:val="28"/>
        </w:rPr>
        <w:t>, đầu tư 06 công trình.</w:t>
      </w:r>
    </w:p>
    <w:p w:rsidR="00B7011C" w:rsidRPr="00972F1C" w:rsidRDefault="00B7011C" w:rsidP="00D028C0">
      <w:pPr>
        <w:ind w:firstLine="670"/>
        <w:jc w:val="both"/>
        <w:rPr>
          <w:position w:val="-4"/>
          <w:sz w:val="28"/>
          <w:szCs w:val="28"/>
        </w:rPr>
      </w:pPr>
      <w:r w:rsidRPr="00972F1C">
        <w:rPr>
          <w:b/>
          <w:i/>
          <w:position w:val="-4"/>
          <w:sz w:val="28"/>
          <w:szCs w:val="28"/>
        </w:rPr>
        <w:t>b) Nguồn vốn sự nghiệp bù miễn thu thuỷ lợi phí và hỗ trợ sản xuất lúa nước:</w:t>
      </w:r>
      <w:r w:rsidRPr="00972F1C">
        <w:rPr>
          <w:b/>
          <w:position w:val="-4"/>
          <w:sz w:val="28"/>
          <w:szCs w:val="28"/>
        </w:rPr>
        <w:t xml:space="preserve"> 34.100</w:t>
      </w:r>
      <w:r w:rsidR="00B27EC4" w:rsidRPr="00972F1C">
        <w:rPr>
          <w:b/>
          <w:position w:val="-4"/>
          <w:sz w:val="28"/>
          <w:szCs w:val="28"/>
        </w:rPr>
        <w:t>.000</w:t>
      </w:r>
      <w:r w:rsidR="00B27EC4" w:rsidRPr="00972F1C">
        <w:rPr>
          <w:position w:val="-4"/>
          <w:sz w:val="28"/>
          <w:szCs w:val="28"/>
        </w:rPr>
        <w:t xml:space="preserve"> ngàn đồng</w:t>
      </w:r>
      <w:r w:rsidRPr="00972F1C">
        <w:rPr>
          <w:i/>
          <w:position w:val="-4"/>
          <w:sz w:val="28"/>
          <w:szCs w:val="28"/>
        </w:rPr>
        <w:t>,</w:t>
      </w:r>
      <w:r w:rsidRPr="00972F1C">
        <w:rPr>
          <w:position w:val="-4"/>
          <w:sz w:val="28"/>
          <w:szCs w:val="28"/>
        </w:rPr>
        <w:t xml:space="preserve"> đầu tư 32 công trình</w:t>
      </w:r>
      <w:r w:rsidR="006D51CE">
        <w:rPr>
          <w:position w:val="-4"/>
          <w:sz w:val="28"/>
          <w:szCs w:val="28"/>
        </w:rPr>
        <w:t>;</w:t>
      </w:r>
      <w:r w:rsidR="00F51069">
        <w:rPr>
          <w:position w:val="-4"/>
          <w:sz w:val="28"/>
          <w:szCs w:val="28"/>
        </w:rPr>
        <w:t xml:space="preserve"> trong đó: Công trình chuyển tiếp 10 công trình;</w:t>
      </w:r>
      <w:r w:rsidR="00EE0FD5" w:rsidRPr="00972F1C">
        <w:rPr>
          <w:position w:val="-4"/>
          <w:sz w:val="28"/>
          <w:szCs w:val="28"/>
        </w:rPr>
        <w:t xml:space="preserve"> đầu tư mới 22 công trình</w:t>
      </w:r>
      <w:r w:rsidRPr="00972F1C">
        <w:rPr>
          <w:position w:val="-4"/>
          <w:sz w:val="28"/>
          <w:szCs w:val="28"/>
        </w:rPr>
        <w:t xml:space="preserve">. </w:t>
      </w:r>
    </w:p>
    <w:p w:rsidR="00B7011C" w:rsidRPr="006D51CE" w:rsidRDefault="00B7011C" w:rsidP="00D028C0">
      <w:pPr>
        <w:ind w:firstLine="670"/>
        <w:jc w:val="both"/>
        <w:rPr>
          <w:position w:val="-4"/>
          <w:sz w:val="28"/>
          <w:szCs w:val="28"/>
        </w:rPr>
      </w:pPr>
      <w:r w:rsidRPr="00972F1C">
        <w:rPr>
          <w:position w:val="-4"/>
          <w:sz w:val="28"/>
          <w:szCs w:val="28"/>
        </w:rPr>
        <w:t>- Vốn bù miễn thu thuỷ lợi phí: 16.100</w:t>
      </w:r>
      <w:r w:rsidR="00B27EC4" w:rsidRPr="00972F1C">
        <w:rPr>
          <w:position w:val="-4"/>
          <w:sz w:val="28"/>
          <w:szCs w:val="28"/>
        </w:rPr>
        <w:t>.000</w:t>
      </w:r>
      <w:r w:rsidRPr="00972F1C">
        <w:rPr>
          <w:position w:val="-4"/>
          <w:sz w:val="28"/>
          <w:szCs w:val="28"/>
        </w:rPr>
        <w:t xml:space="preserve"> </w:t>
      </w:r>
      <w:r w:rsidR="00B27EC4" w:rsidRPr="00972F1C">
        <w:rPr>
          <w:position w:val="-4"/>
          <w:sz w:val="28"/>
          <w:szCs w:val="28"/>
        </w:rPr>
        <w:t xml:space="preserve">ngàn đồng, </w:t>
      </w:r>
      <w:r w:rsidRPr="00972F1C">
        <w:rPr>
          <w:position w:val="-4"/>
          <w:sz w:val="28"/>
          <w:szCs w:val="28"/>
        </w:rPr>
        <w:t>đầu tư 21 công trình</w:t>
      </w:r>
      <w:r w:rsidR="006D51CE">
        <w:rPr>
          <w:position w:val="-4"/>
          <w:sz w:val="28"/>
          <w:szCs w:val="28"/>
        </w:rPr>
        <w:t>; trong đó:</w:t>
      </w:r>
      <w:r w:rsidR="006D51CE">
        <w:rPr>
          <w:i/>
          <w:position w:val="-4"/>
          <w:sz w:val="28"/>
          <w:szCs w:val="28"/>
        </w:rPr>
        <w:t xml:space="preserve"> </w:t>
      </w:r>
      <w:r w:rsidRPr="006D51CE">
        <w:rPr>
          <w:position w:val="-4"/>
          <w:sz w:val="28"/>
          <w:szCs w:val="28"/>
        </w:rPr>
        <w:t>07 công trình chuyển tiếp</w:t>
      </w:r>
      <w:r w:rsidR="006D51CE" w:rsidRPr="006D51CE">
        <w:rPr>
          <w:position w:val="-4"/>
          <w:sz w:val="28"/>
          <w:szCs w:val="28"/>
        </w:rPr>
        <w:t>,</w:t>
      </w:r>
      <w:r w:rsidRPr="006D51CE">
        <w:rPr>
          <w:position w:val="-4"/>
          <w:sz w:val="28"/>
          <w:szCs w:val="28"/>
        </w:rPr>
        <w:t xml:space="preserve"> 14 công trình đầu tư mới. </w:t>
      </w:r>
    </w:p>
    <w:p w:rsidR="00B7011C" w:rsidRPr="00972F1C" w:rsidRDefault="00B7011C" w:rsidP="00D028C0">
      <w:pPr>
        <w:ind w:firstLine="670"/>
        <w:jc w:val="both"/>
        <w:rPr>
          <w:position w:val="-4"/>
          <w:sz w:val="28"/>
          <w:szCs w:val="28"/>
        </w:rPr>
      </w:pPr>
      <w:r w:rsidRPr="00972F1C">
        <w:rPr>
          <w:position w:val="-4"/>
          <w:sz w:val="28"/>
          <w:szCs w:val="28"/>
        </w:rPr>
        <w:t>- Vốn hỗ trợ sản xuất lúa n</w:t>
      </w:r>
      <w:r w:rsidR="00726D2F" w:rsidRPr="00972F1C">
        <w:rPr>
          <w:position w:val="-4"/>
          <w:sz w:val="28"/>
          <w:szCs w:val="28"/>
        </w:rPr>
        <w:t>ước: 18.000</w:t>
      </w:r>
      <w:r w:rsidR="00B27EC4" w:rsidRPr="00972F1C">
        <w:rPr>
          <w:position w:val="-4"/>
          <w:sz w:val="28"/>
          <w:szCs w:val="28"/>
        </w:rPr>
        <w:t>.000 ngàn đồng</w:t>
      </w:r>
      <w:r w:rsidR="00C80AAC">
        <w:rPr>
          <w:position w:val="-4"/>
          <w:sz w:val="28"/>
          <w:szCs w:val="28"/>
        </w:rPr>
        <w:t>,</w:t>
      </w:r>
      <w:r w:rsidR="00B27EC4" w:rsidRPr="00972F1C">
        <w:rPr>
          <w:position w:val="-4"/>
          <w:sz w:val="28"/>
          <w:szCs w:val="28"/>
        </w:rPr>
        <w:t xml:space="preserve"> </w:t>
      </w:r>
      <w:r w:rsidR="00726D2F" w:rsidRPr="00972F1C">
        <w:rPr>
          <w:position w:val="-4"/>
          <w:sz w:val="28"/>
          <w:szCs w:val="28"/>
        </w:rPr>
        <w:t>đầu tư 15</w:t>
      </w:r>
      <w:r w:rsidRPr="00972F1C">
        <w:rPr>
          <w:position w:val="-4"/>
          <w:sz w:val="28"/>
          <w:szCs w:val="28"/>
        </w:rPr>
        <w:t xml:space="preserve"> công trình</w:t>
      </w:r>
      <w:r w:rsidR="006D51CE">
        <w:rPr>
          <w:position w:val="-4"/>
          <w:sz w:val="28"/>
          <w:szCs w:val="28"/>
        </w:rPr>
        <w:t>; trong đó: 03 công trình chuyển tiếp, 12 công trình đầu tư mới.</w:t>
      </w:r>
    </w:p>
    <w:p w:rsidR="00B7011C" w:rsidRPr="00972F1C" w:rsidRDefault="00B7011C" w:rsidP="00D028C0">
      <w:pPr>
        <w:ind w:firstLine="670"/>
        <w:jc w:val="both"/>
        <w:rPr>
          <w:position w:val="-4"/>
          <w:sz w:val="28"/>
          <w:szCs w:val="28"/>
        </w:rPr>
      </w:pPr>
      <w:r w:rsidRPr="00972F1C">
        <w:rPr>
          <w:b/>
          <w:i/>
          <w:position w:val="-4"/>
          <w:sz w:val="28"/>
          <w:szCs w:val="28"/>
        </w:rPr>
        <w:t>c) Các nguồn vốn sự nghiệp mang tính chất đầu tư</w:t>
      </w:r>
      <w:r w:rsidR="00736C80">
        <w:rPr>
          <w:b/>
          <w:i/>
          <w:position w:val="-4"/>
          <w:sz w:val="28"/>
          <w:szCs w:val="28"/>
        </w:rPr>
        <w:t xml:space="preserve">: </w:t>
      </w:r>
      <w:r w:rsidR="00A6093C" w:rsidRPr="00972F1C">
        <w:rPr>
          <w:b/>
          <w:position w:val="-4"/>
          <w:sz w:val="28"/>
          <w:szCs w:val="28"/>
        </w:rPr>
        <w:t>2</w:t>
      </w:r>
      <w:r w:rsidR="0011496A" w:rsidRPr="00972F1C">
        <w:rPr>
          <w:b/>
          <w:position w:val="-4"/>
          <w:sz w:val="28"/>
          <w:szCs w:val="28"/>
        </w:rPr>
        <w:t>3.366.240</w:t>
      </w:r>
      <w:r w:rsidRPr="00972F1C">
        <w:rPr>
          <w:position w:val="-4"/>
          <w:sz w:val="28"/>
          <w:szCs w:val="28"/>
        </w:rPr>
        <w:t xml:space="preserve"> đồng, đầu tư </w:t>
      </w:r>
      <w:r w:rsidR="00A6093C" w:rsidRPr="00972F1C">
        <w:rPr>
          <w:position w:val="-4"/>
          <w:sz w:val="28"/>
          <w:szCs w:val="28"/>
        </w:rPr>
        <w:t>4</w:t>
      </w:r>
      <w:r w:rsidR="00C71BF6" w:rsidRPr="00972F1C">
        <w:rPr>
          <w:position w:val="-4"/>
          <w:sz w:val="28"/>
          <w:szCs w:val="28"/>
        </w:rPr>
        <w:t>5</w:t>
      </w:r>
      <w:r w:rsidR="009E309D">
        <w:rPr>
          <w:position w:val="-4"/>
          <w:sz w:val="28"/>
          <w:szCs w:val="28"/>
        </w:rPr>
        <w:t xml:space="preserve"> công trình,</w:t>
      </w:r>
      <w:r w:rsidR="00A6093C" w:rsidRPr="00972F1C">
        <w:rPr>
          <w:position w:val="-4"/>
          <w:sz w:val="28"/>
          <w:szCs w:val="28"/>
        </w:rPr>
        <w:t xml:space="preserve"> </w:t>
      </w:r>
      <w:r w:rsidR="009E309D">
        <w:rPr>
          <w:position w:val="-4"/>
          <w:sz w:val="28"/>
          <w:szCs w:val="28"/>
        </w:rPr>
        <w:t>t</w:t>
      </w:r>
      <w:r w:rsidR="00A6093C" w:rsidRPr="00972F1C">
        <w:rPr>
          <w:position w:val="-4"/>
          <w:sz w:val="28"/>
          <w:szCs w:val="28"/>
        </w:rPr>
        <w:t>rong đó:</w:t>
      </w:r>
    </w:p>
    <w:p w:rsidR="00A6093C" w:rsidRPr="00972F1C" w:rsidRDefault="0011496A" w:rsidP="00D028C0">
      <w:pPr>
        <w:ind w:firstLine="670"/>
        <w:jc w:val="both"/>
        <w:rPr>
          <w:position w:val="-4"/>
          <w:sz w:val="28"/>
          <w:szCs w:val="28"/>
        </w:rPr>
      </w:pPr>
      <w:r w:rsidRPr="00972F1C">
        <w:rPr>
          <w:position w:val="-4"/>
          <w:sz w:val="28"/>
          <w:szCs w:val="28"/>
        </w:rPr>
        <w:t>- Vốn giao từ đầu năm: 19.836.540</w:t>
      </w:r>
      <w:r w:rsidR="00B27EC4" w:rsidRPr="00972F1C">
        <w:rPr>
          <w:position w:val="-4"/>
          <w:sz w:val="28"/>
          <w:szCs w:val="28"/>
        </w:rPr>
        <w:t xml:space="preserve"> ngàn đồng</w:t>
      </w:r>
      <w:r w:rsidR="001468FF" w:rsidRPr="00972F1C">
        <w:rPr>
          <w:position w:val="-4"/>
          <w:sz w:val="28"/>
          <w:szCs w:val="28"/>
        </w:rPr>
        <w:t>, đầu tư cho 28 công trình</w:t>
      </w:r>
      <w:r w:rsidR="00BD0280" w:rsidRPr="00972F1C">
        <w:rPr>
          <w:position w:val="-4"/>
          <w:sz w:val="28"/>
          <w:szCs w:val="28"/>
        </w:rPr>
        <w:t>.</w:t>
      </w:r>
    </w:p>
    <w:p w:rsidR="001468FF" w:rsidRPr="00972F1C" w:rsidRDefault="001468FF" w:rsidP="00D028C0">
      <w:pPr>
        <w:ind w:firstLine="670"/>
        <w:jc w:val="both"/>
        <w:rPr>
          <w:position w:val="-4"/>
          <w:sz w:val="28"/>
          <w:szCs w:val="28"/>
        </w:rPr>
      </w:pPr>
      <w:r w:rsidRPr="00972F1C">
        <w:rPr>
          <w:position w:val="-4"/>
          <w:sz w:val="28"/>
          <w:szCs w:val="28"/>
        </w:rPr>
        <w:lastRenderedPageBreak/>
        <w:t xml:space="preserve">- Vốn bổ sung trong năm </w:t>
      </w:r>
      <w:r w:rsidR="00817BE6">
        <w:rPr>
          <w:position w:val="-4"/>
          <w:sz w:val="28"/>
          <w:szCs w:val="28"/>
        </w:rPr>
        <w:t>2021</w:t>
      </w:r>
      <w:r w:rsidR="00DE5CD6" w:rsidRPr="00972F1C">
        <w:rPr>
          <w:position w:val="-4"/>
          <w:sz w:val="28"/>
          <w:szCs w:val="28"/>
        </w:rPr>
        <w:t>: 3.529.700 ngàn</w:t>
      </w:r>
      <w:r w:rsidRPr="00972F1C">
        <w:rPr>
          <w:position w:val="-4"/>
          <w:sz w:val="28"/>
          <w:szCs w:val="28"/>
        </w:rPr>
        <w:t xml:space="preserve"> đồng, đầu tư 1</w:t>
      </w:r>
      <w:r w:rsidR="00C71BF6" w:rsidRPr="00972F1C">
        <w:rPr>
          <w:position w:val="-4"/>
          <w:sz w:val="28"/>
          <w:szCs w:val="28"/>
        </w:rPr>
        <w:t>7</w:t>
      </w:r>
      <w:r w:rsidRPr="00972F1C">
        <w:rPr>
          <w:position w:val="-4"/>
          <w:sz w:val="28"/>
          <w:szCs w:val="28"/>
        </w:rPr>
        <w:t xml:space="preserve"> công trình.</w:t>
      </w:r>
    </w:p>
    <w:p w:rsidR="00B7011C" w:rsidRPr="00972F1C" w:rsidRDefault="001468FF" w:rsidP="00D028C0">
      <w:pPr>
        <w:ind w:firstLine="670"/>
        <w:jc w:val="both"/>
        <w:rPr>
          <w:position w:val="-4"/>
          <w:sz w:val="28"/>
          <w:szCs w:val="28"/>
        </w:rPr>
      </w:pPr>
      <w:r w:rsidRPr="00972F1C">
        <w:rPr>
          <w:b/>
          <w:i/>
          <w:position w:val="-4"/>
          <w:sz w:val="28"/>
          <w:szCs w:val="28"/>
        </w:rPr>
        <w:t>d</w:t>
      </w:r>
      <w:r w:rsidR="00B7011C" w:rsidRPr="00972F1C">
        <w:rPr>
          <w:b/>
          <w:i/>
          <w:position w:val="-4"/>
          <w:sz w:val="28"/>
          <w:szCs w:val="28"/>
        </w:rPr>
        <w:t xml:space="preserve">) Vốn tăng thu tiền sử dụng đất các năm trước và năm </w:t>
      </w:r>
      <w:r w:rsidR="00B7011C" w:rsidRPr="00CF1A47">
        <w:rPr>
          <w:b/>
          <w:i/>
          <w:position w:val="-4"/>
          <w:sz w:val="28"/>
          <w:szCs w:val="28"/>
        </w:rPr>
        <w:t>2020</w:t>
      </w:r>
      <w:r w:rsidR="00B7011C" w:rsidRPr="009E309D">
        <w:rPr>
          <w:position w:val="-4"/>
          <w:sz w:val="28"/>
          <w:szCs w:val="28"/>
        </w:rPr>
        <w:t xml:space="preserve">: </w:t>
      </w:r>
      <w:r w:rsidR="00B7011C" w:rsidRPr="00972F1C">
        <w:rPr>
          <w:position w:val="-4"/>
          <w:sz w:val="28"/>
          <w:szCs w:val="28"/>
        </w:rPr>
        <w:t>11.132</w:t>
      </w:r>
      <w:r w:rsidR="00B27EC4" w:rsidRPr="00972F1C">
        <w:rPr>
          <w:position w:val="-4"/>
          <w:sz w:val="28"/>
          <w:szCs w:val="28"/>
        </w:rPr>
        <w:t>.000 ngàn đồng</w:t>
      </w:r>
      <w:r w:rsidR="009E309D">
        <w:rPr>
          <w:position w:val="-4"/>
          <w:sz w:val="28"/>
          <w:szCs w:val="28"/>
        </w:rPr>
        <w:t>,</w:t>
      </w:r>
      <w:r w:rsidR="00B27EC4" w:rsidRPr="00972F1C">
        <w:rPr>
          <w:position w:val="-4"/>
          <w:sz w:val="28"/>
          <w:szCs w:val="28"/>
        </w:rPr>
        <w:t xml:space="preserve"> </w:t>
      </w:r>
      <w:r w:rsidR="00B7011C" w:rsidRPr="00972F1C">
        <w:rPr>
          <w:position w:val="-4"/>
          <w:sz w:val="28"/>
          <w:szCs w:val="28"/>
        </w:rPr>
        <w:t>đầu tư 06 công trình</w:t>
      </w:r>
      <w:r w:rsidR="00BD0280" w:rsidRPr="00972F1C">
        <w:rPr>
          <w:position w:val="-4"/>
          <w:sz w:val="28"/>
          <w:szCs w:val="28"/>
        </w:rPr>
        <w:t>.</w:t>
      </w:r>
    </w:p>
    <w:p w:rsidR="00B7011C" w:rsidRPr="00972F1C" w:rsidRDefault="00B7011C" w:rsidP="00D028C0">
      <w:pPr>
        <w:ind w:firstLine="670"/>
        <w:jc w:val="both"/>
        <w:rPr>
          <w:position w:val="-4"/>
          <w:sz w:val="28"/>
          <w:szCs w:val="28"/>
        </w:rPr>
      </w:pPr>
      <w:r w:rsidRPr="00972F1C">
        <w:rPr>
          <w:b/>
          <w:i/>
          <w:position w:val="-4"/>
          <w:sz w:val="28"/>
          <w:szCs w:val="28"/>
        </w:rPr>
        <w:t>e) Vốn</w:t>
      </w:r>
      <w:r w:rsidR="003035E1" w:rsidRPr="00972F1C">
        <w:rPr>
          <w:b/>
          <w:i/>
          <w:position w:val="-4"/>
          <w:sz w:val="28"/>
          <w:szCs w:val="28"/>
        </w:rPr>
        <w:t xml:space="preserve"> kết dư</w:t>
      </w:r>
      <w:r w:rsidRPr="00972F1C">
        <w:rPr>
          <w:b/>
          <w:i/>
          <w:position w:val="-4"/>
          <w:sz w:val="28"/>
          <w:szCs w:val="28"/>
        </w:rPr>
        <w:t xml:space="preserve"> ngân sách </w:t>
      </w:r>
      <w:r w:rsidR="003035E1" w:rsidRPr="00972F1C">
        <w:rPr>
          <w:b/>
          <w:i/>
          <w:position w:val="-4"/>
          <w:sz w:val="28"/>
          <w:szCs w:val="28"/>
        </w:rPr>
        <w:t>năm 2020 chuyển sang</w:t>
      </w:r>
      <w:r w:rsidRPr="00972F1C">
        <w:rPr>
          <w:b/>
          <w:i/>
          <w:position w:val="-4"/>
          <w:sz w:val="28"/>
          <w:szCs w:val="28"/>
        </w:rPr>
        <w:t xml:space="preserve"> năm 2021</w:t>
      </w:r>
      <w:r w:rsidRPr="009E309D">
        <w:rPr>
          <w:position w:val="-4"/>
          <w:sz w:val="28"/>
          <w:szCs w:val="28"/>
        </w:rPr>
        <w:t>:</w:t>
      </w:r>
      <w:r w:rsidRPr="00972F1C">
        <w:rPr>
          <w:b/>
          <w:position w:val="-4"/>
          <w:sz w:val="28"/>
          <w:szCs w:val="28"/>
        </w:rPr>
        <w:t xml:space="preserve"> </w:t>
      </w:r>
      <w:r w:rsidR="003035E1" w:rsidRPr="00270559">
        <w:rPr>
          <w:position w:val="-4"/>
          <w:sz w:val="28"/>
          <w:szCs w:val="28"/>
        </w:rPr>
        <w:t>13.873</w:t>
      </w:r>
      <w:r w:rsidR="00B27EC4" w:rsidRPr="00270559">
        <w:rPr>
          <w:position w:val="-4"/>
          <w:sz w:val="28"/>
          <w:szCs w:val="28"/>
        </w:rPr>
        <w:t>.</w:t>
      </w:r>
      <w:r w:rsidR="003035E1" w:rsidRPr="00270559">
        <w:rPr>
          <w:position w:val="-4"/>
          <w:sz w:val="28"/>
          <w:szCs w:val="28"/>
        </w:rPr>
        <w:t>771</w:t>
      </w:r>
      <w:r w:rsidR="00B27EC4" w:rsidRPr="00972F1C">
        <w:rPr>
          <w:position w:val="-4"/>
          <w:sz w:val="28"/>
          <w:szCs w:val="28"/>
        </w:rPr>
        <w:t xml:space="preserve"> ngàn</w:t>
      </w:r>
      <w:r w:rsidRPr="00972F1C">
        <w:rPr>
          <w:position w:val="-4"/>
          <w:sz w:val="28"/>
          <w:szCs w:val="28"/>
        </w:rPr>
        <w:t xml:space="preserve"> đồng</w:t>
      </w:r>
      <w:r w:rsidR="009E309D">
        <w:rPr>
          <w:position w:val="-4"/>
          <w:sz w:val="28"/>
          <w:szCs w:val="28"/>
        </w:rPr>
        <w:t>,</w:t>
      </w:r>
      <w:r w:rsidRPr="00972F1C">
        <w:rPr>
          <w:position w:val="-4"/>
          <w:sz w:val="28"/>
          <w:szCs w:val="28"/>
        </w:rPr>
        <w:t xml:space="preserve"> đầu tư </w:t>
      </w:r>
      <w:r w:rsidR="003035E1" w:rsidRPr="00972F1C">
        <w:rPr>
          <w:position w:val="-4"/>
          <w:sz w:val="28"/>
          <w:szCs w:val="28"/>
        </w:rPr>
        <w:t xml:space="preserve">30 </w:t>
      </w:r>
      <w:r w:rsidRPr="00972F1C">
        <w:rPr>
          <w:position w:val="-4"/>
          <w:sz w:val="28"/>
          <w:szCs w:val="28"/>
        </w:rPr>
        <w:t>công trình.</w:t>
      </w:r>
    </w:p>
    <w:p w:rsidR="009E309D" w:rsidRPr="009E309D" w:rsidRDefault="009E309D" w:rsidP="00D028C0">
      <w:pPr>
        <w:ind w:firstLine="670"/>
        <w:jc w:val="both"/>
        <w:rPr>
          <w:b/>
          <w:position w:val="-4"/>
          <w:sz w:val="6"/>
          <w:szCs w:val="6"/>
        </w:rPr>
      </w:pPr>
    </w:p>
    <w:p w:rsidR="007B1041" w:rsidRPr="00972F1C" w:rsidRDefault="007B1041" w:rsidP="00D028C0">
      <w:pPr>
        <w:ind w:firstLine="670"/>
        <w:jc w:val="both"/>
        <w:rPr>
          <w:b/>
          <w:position w:val="-4"/>
          <w:sz w:val="28"/>
          <w:szCs w:val="28"/>
        </w:rPr>
      </w:pPr>
      <w:r w:rsidRPr="00972F1C">
        <w:rPr>
          <w:b/>
          <w:position w:val="-4"/>
          <w:sz w:val="28"/>
          <w:szCs w:val="28"/>
        </w:rPr>
        <w:t>II. K</w:t>
      </w:r>
      <w:r w:rsidR="009E309D">
        <w:rPr>
          <w:b/>
          <w:position w:val="-4"/>
          <w:sz w:val="28"/>
          <w:szCs w:val="28"/>
        </w:rPr>
        <w:t xml:space="preserve">ết quả giải ngân vốn 9 tháng đầu năm 2021 </w:t>
      </w:r>
      <w:r w:rsidR="00CA103D" w:rsidRPr="009E309D">
        <w:rPr>
          <w:b/>
          <w:i/>
          <w:position w:val="-4"/>
          <w:sz w:val="28"/>
          <w:szCs w:val="28"/>
        </w:rPr>
        <w:t xml:space="preserve">(số liệu đến </w:t>
      </w:r>
      <w:r w:rsidR="00E65822" w:rsidRPr="009E309D">
        <w:rPr>
          <w:b/>
          <w:i/>
          <w:position w:val="-4"/>
          <w:sz w:val="28"/>
          <w:szCs w:val="28"/>
        </w:rPr>
        <w:t>15.9</w:t>
      </w:r>
      <w:r w:rsidR="00CA103D" w:rsidRPr="009E309D">
        <w:rPr>
          <w:b/>
          <w:i/>
          <w:position w:val="-4"/>
          <w:sz w:val="28"/>
          <w:szCs w:val="28"/>
        </w:rPr>
        <w:t>.2021)</w:t>
      </w:r>
      <w:r w:rsidR="009E309D">
        <w:rPr>
          <w:b/>
          <w:position w:val="-4"/>
          <w:sz w:val="28"/>
          <w:szCs w:val="28"/>
        </w:rPr>
        <w:t>:</w:t>
      </w:r>
    </w:p>
    <w:p w:rsidR="00201EC1" w:rsidRPr="00972F1C" w:rsidRDefault="00201EC1" w:rsidP="00D028C0">
      <w:pPr>
        <w:ind w:firstLine="670"/>
        <w:jc w:val="both"/>
        <w:rPr>
          <w:color w:val="FF0000"/>
          <w:position w:val="-4"/>
          <w:sz w:val="10"/>
          <w:szCs w:val="28"/>
        </w:rPr>
      </w:pPr>
    </w:p>
    <w:p w:rsidR="007B1041" w:rsidRPr="00972F1C" w:rsidRDefault="009E309D" w:rsidP="00D028C0">
      <w:pPr>
        <w:ind w:firstLine="670"/>
        <w:jc w:val="both"/>
        <w:rPr>
          <w:position w:val="-4"/>
          <w:sz w:val="28"/>
          <w:szCs w:val="28"/>
        </w:rPr>
      </w:pPr>
      <w:r>
        <w:rPr>
          <w:position w:val="-4"/>
          <w:sz w:val="28"/>
          <w:szCs w:val="28"/>
        </w:rPr>
        <w:t>Tổng vốn đầu tư</w:t>
      </w:r>
      <w:r w:rsidR="007D743F" w:rsidRPr="00972F1C">
        <w:rPr>
          <w:position w:val="-4"/>
          <w:sz w:val="28"/>
          <w:szCs w:val="28"/>
        </w:rPr>
        <w:t xml:space="preserve"> </w:t>
      </w:r>
      <w:r w:rsidR="003E57B2" w:rsidRPr="00972F1C">
        <w:rPr>
          <w:position w:val="-4"/>
          <w:sz w:val="28"/>
          <w:szCs w:val="28"/>
        </w:rPr>
        <w:t>406.304.166 ngàn</w:t>
      </w:r>
      <w:r w:rsidR="007B1041" w:rsidRPr="00972F1C">
        <w:rPr>
          <w:position w:val="-4"/>
          <w:sz w:val="28"/>
          <w:szCs w:val="28"/>
        </w:rPr>
        <w:t xml:space="preserve"> đồng, đã giải ngân</w:t>
      </w:r>
      <w:r w:rsidR="00D37FC8" w:rsidRPr="00972F1C">
        <w:rPr>
          <w:position w:val="-4"/>
          <w:sz w:val="28"/>
          <w:szCs w:val="28"/>
        </w:rPr>
        <w:t xml:space="preserve"> </w:t>
      </w:r>
      <w:r w:rsidR="00A43A99" w:rsidRPr="00972F1C">
        <w:rPr>
          <w:position w:val="-4"/>
          <w:sz w:val="28"/>
          <w:szCs w:val="28"/>
        </w:rPr>
        <w:t>94.213.309</w:t>
      </w:r>
      <w:r w:rsidR="008F67D7" w:rsidRPr="00972F1C">
        <w:rPr>
          <w:position w:val="-4"/>
          <w:sz w:val="28"/>
          <w:szCs w:val="28"/>
        </w:rPr>
        <w:t xml:space="preserve"> </w:t>
      </w:r>
      <w:r w:rsidR="00B27EC4" w:rsidRPr="00972F1C">
        <w:rPr>
          <w:position w:val="-4"/>
          <w:sz w:val="28"/>
          <w:szCs w:val="28"/>
        </w:rPr>
        <w:t>ngàn</w:t>
      </w:r>
      <w:r w:rsidR="00E65822" w:rsidRPr="00972F1C">
        <w:rPr>
          <w:position w:val="-4"/>
          <w:sz w:val="28"/>
          <w:szCs w:val="28"/>
        </w:rPr>
        <w:t xml:space="preserve"> đồng, đạt 23</w:t>
      </w:r>
      <w:r w:rsidR="00A43A99" w:rsidRPr="00972F1C">
        <w:rPr>
          <w:position w:val="-4"/>
          <w:sz w:val="28"/>
          <w:szCs w:val="28"/>
        </w:rPr>
        <w:t>,18</w:t>
      </w:r>
      <w:r w:rsidR="007B1041" w:rsidRPr="00972F1C">
        <w:rPr>
          <w:position w:val="-4"/>
          <w:sz w:val="28"/>
          <w:szCs w:val="28"/>
        </w:rPr>
        <w:t xml:space="preserve">%, trong đó: </w:t>
      </w:r>
      <w:r w:rsidR="0022091A" w:rsidRPr="00972F1C">
        <w:rPr>
          <w:position w:val="-4"/>
          <w:sz w:val="28"/>
          <w:szCs w:val="28"/>
        </w:rPr>
        <w:t>V</w:t>
      </w:r>
      <w:r w:rsidR="00990FC3" w:rsidRPr="00972F1C">
        <w:rPr>
          <w:position w:val="-4"/>
          <w:sz w:val="28"/>
          <w:szCs w:val="28"/>
        </w:rPr>
        <w:t>ốn chuyển tiếp</w:t>
      </w:r>
      <w:r w:rsidR="00AA7C52" w:rsidRPr="00972F1C">
        <w:rPr>
          <w:position w:val="-4"/>
          <w:sz w:val="28"/>
          <w:szCs w:val="28"/>
        </w:rPr>
        <w:t xml:space="preserve"> 85.643.674 ngàn đồng</w:t>
      </w:r>
      <w:r w:rsidR="0022091A" w:rsidRPr="00972F1C">
        <w:rPr>
          <w:position w:val="-4"/>
          <w:sz w:val="28"/>
          <w:szCs w:val="28"/>
        </w:rPr>
        <w:t xml:space="preserve"> đã giải ngân </w:t>
      </w:r>
      <w:r w:rsidR="00E65822" w:rsidRPr="00972F1C">
        <w:rPr>
          <w:position w:val="-4"/>
          <w:sz w:val="28"/>
          <w:szCs w:val="28"/>
        </w:rPr>
        <w:t>23.822.186</w:t>
      </w:r>
      <w:r w:rsidR="00DE5CD6" w:rsidRPr="00972F1C">
        <w:rPr>
          <w:position w:val="-4"/>
          <w:sz w:val="28"/>
          <w:szCs w:val="28"/>
        </w:rPr>
        <w:t xml:space="preserve"> ngàn</w:t>
      </w:r>
      <w:r w:rsidR="00990FC3" w:rsidRPr="00972F1C">
        <w:rPr>
          <w:position w:val="-4"/>
          <w:sz w:val="28"/>
          <w:szCs w:val="28"/>
        </w:rPr>
        <w:t xml:space="preserve"> đồng</w:t>
      </w:r>
      <w:r w:rsidR="0022091A" w:rsidRPr="00972F1C">
        <w:rPr>
          <w:position w:val="-4"/>
          <w:sz w:val="28"/>
          <w:szCs w:val="28"/>
        </w:rPr>
        <w:t>,</w:t>
      </w:r>
      <w:r w:rsidR="00E65822" w:rsidRPr="00972F1C">
        <w:rPr>
          <w:position w:val="-4"/>
          <w:sz w:val="28"/>
          <w:szCs w:val="28"/>
        </w:rPr>
        <w:t xml:space="preserve"> đạt 37,81</w:t>
      </w:r>
      <w:r w:rsidR="00990FC3" w:rsidRPr="00972F1C">
        <w:rPr>
          <w:position w:val="-4"/>
          <w:sz w:val="28"/>
          <w:szCs w:val="28"/>
        </w:rPr>
        <w:t>%; vốn giao từ đầu năm</w:t>
      </w:r>
      <w:r w:rsidR="00A078CF" w:rsidRPr="00972F1C">
        <w:rPr>
          <w:position w:val="-4"/>
          <w:sz w:val="28"/>
          <w:szCs w:val="28"/>
        </w:rPr>
        <w:t>: 236.972.166</w:t>
      </w:r>
      <w:r w:rsidR="00CA103D" w:rsidRPr="00972F1C">
        <w:rPr>
          <w:position w:val="-4"/>
          <w:sz w:val="28"/>
          <w:szCs w:val="28"/>
        </w:rPr>
        <w:t xml:space="preserve"> ngàn đồng </w:t>
      </w:r>
      <w:r w:rsidR="0022091A" w:rsidRPr="00972F1C">
        <w:rPr>
          <w:position w:val="-4"/>
          <w:sz w:val="28"/>
          <w:szCs w:val="28"/>
        </w:rPr>
        <w:t>đã giải ngân</w:t>
      </w:r>
      <w:r w:rsidR="00A078CF" w:rsidRPr="00972F1C">
        <w:rPr>
          <w:position w:val="-4"/>
          <w:sz w:val="28"/>
          <w:szCs w:val="28"/>
        </w:rPr>
        <w:t xml:space="preserve">: </w:t>
      </w:r>
      <w:r w:rsidR="0094074F" w:rsidRPr="00972F1C">
        <w:rPr>
          <w:position w:val="-4"/>
          <w:sz w:val="28"/>
          <w:szCs w:val="28"/>
        </w:rPr>
        <w:t>5</w:t>
      </w:r>
      <w:r w:rsidR="00A43A99" w:rsidRPr="00972F1C">
        <w:rPr>
          <w:position w:val="-4"/>
          <w:sz w:val="28"/>
          <w:szCs w:val="28"/>
        </w:rPr>
        <w:t>4.456.017</w:t>
      </w:r>
      <w:r w:rsidR="00CA103D" w:rsidRPr="00972F1C">
        <w:rPr>
          <w:position w:val="-4"/>
          <w:sz w:val="28"/>
          <w:szCs w:val="28"/>
        </w:rPr>
        <w:t xml:space="preserve"> ngàn</w:t>
      </w:r>
      <w:r w:rsidR="00CE3024" w:rsidRPr="00972F1C">
        <w:rPr>
          <w:position w:val="-4"/>
          <w:sz w:val="28"/>
          <w:szCs w:val="28"/>
        </w:rPr>
        <w:t xml:space="preserve"> đồng, đạt </w:t>
      </w:r>
      <w:r w:rsidR="00CA103D" w:rsidRPr="00972F1C">
        <w:rPr>
          <w:position w:val="-4"/>
          <w:sz w:val="28"/>
          <w:szCs w:val="28"/>
        </w:rPr>
        <w:t xml:space="preserve"> 2</w:t>
      </w:r>
      <w:r w:rsidR="00A43A99" w:rsidRPr="00972F1C">
        <w:rPr>
          <w:position w:val="-4"/>
          <w:sz w:val="28"/>
          <w:szCs w:val="28"/>
        </w:rPr>
        <w:t>2,97</w:t>
      </w:r>
      <w:r w:rsidR="00016101" w:rsidRPr="00972F1C">
        <w:rPr>
          <w:position w:val="-4"/>
          <w:sz w:val="28"/>
          <w:szCs w:val="28"/>
        </w:rPr>
        <w:t>%; vốn bổ sung trong năm</w:t>
      </w:r>
      <w:r w:rsidR="00A078CF" w:rsidRPr="00972F1C">
        <w:rPr>
          <w:position w:val="-4"/>
          <w:sz w:val="28"/>
          <w:szCs w:val="28"/>
        </w:rPr>
        <w:t>: 83.688.326 ngàn đồng</w:t>
      </w:r>
      <w:r w:rsidR="008F67D7" w:rsidRPr="00972F1C">
        <w:rPr>
          <w:position w:val="-4"/>
          <w:sz w:val="28"/>
          <w:szCs w:val="28"/>
        </w:rPr>
        <w:t xml:space="preserve"> đã giải ngân: </w:t>
      </w:r>
      <w:r w:rsidR="0022091A" w:rsidRPr="00972F1C">
        <w:rPr>
          <w:position w:val="-4"/>
          <w:sz w:val="28"/>
          <w:szCs w:val="28"/>
        </w:rPr>
        <w:t xml:space="preserve"> </w:t>
      </w:r>
      <w:r w:rsidR="00CA103D" w:rsidRPr="00972F1C">
        <w:rPr>
          <w:position w:val="-4"/>
          <w:sz w:val="28"/>
          <w:szCs w:val="28"/>
        </w:rPr>
        <w:t>15.935.106 ngàn</w:t>
      </w:r>
      <w:r w:rsidR="0022091A" w:rsidRPr="00972F1C">
        <w:rPr>
          <w:position w:val="-4"/>
          <w:sz w:val="28"/>
          <w:szCs w:val="28"/>
        </w:rPr>
        <w:t xml:space="preserve"> đồng,</w:t>
      </w:r>
      <w:r w:rsidR="00016101" w:rsidRPr="00972F1C">
        <w:rPr>
          <w:position w:val="-4"/>
          <w:sz w:val="28"/>
          <w:szCs w:val="28"/>
        </w:rPr>
        <w:t xml:space="preserve"> đạt </w:t>
      </w:r>
      <w:r w:rsidR="00CA103D" w:rsidRPr="00972F1C">
        <w:rPr>
          <w:position w:val="-4"/>
          <w:sz w:val="28"/>
          <w:szCs w:val="28"/>
        </w:rPr>
        <w:t>19</w:t>
      </w:r>
      <w:r w:rsidR="00016101" w:rsidRPr="00972F1C">
        <w:rPr>
          <w:position w:val="-4"/>
          <w:sz w:val="28"/>
          <w:szCs w:val="28"/>
        </w:rPr>
        <w:t>%)</w:t>
      </w:r>
      <w:r w:rsidR="00990FC3" w:rsidRPr="00972F1C">
        <w:rPr>
          <w:position w:val="-4"/>
          <w:sz w:val="28"/>
          <w:szCs w:val="28"/>
        </w:rPr>
        <w:t xml:space="preserve">  </w:t>
      </w:r>
    </w:p>
    <w:p w:rsidR="00A80A37" w:rsidRPr="00972F1C" w:rsidRDefault="00A80A37" w:rsidP="00D028C0">
      <w:pPr>
        <w:ind w:firstLine="670"/>
        <w:jc w:val="both"/>
        <w:rPr>
          <w:b/>
          <w:position w:val="-4"/>
          <w:sz w:val="6"/>
          <w:szCs w:val="6"/>
        </w:rPr>
      </w:pPr>
    </w:p>
    <w:p w:rsidR="007B1041" w:rsidRPr="00972F1C" w:rsidRDefault="007B1041" w:rsidP="00D028C0">
      <w:pPr>
        <w:ind w:firstLine="670"/>
        <w:jc w:val="both"/>
        <w:rPr>
          <w:position w:val="-4"/>
          <w:sz w:val="28"/>
          <w:szCs w:val="28"/>
        </w:rPr>
      </w:pPr>
      <w:r w:rsidRPr="009E309D">
        <w:rPr>
          <w:b/>
          <w:i/>
          <w:position w:val="-4"/>
          <w:sz w:val="28"/>
          <w:szCs w:val="28"/>
        </w:rPr>
        <w:t>1.</w:t>
      </w:r>
      <w:r w:rsidR="009E309D" w:rsidRPr="009E309D">
        <w:rPr>
          <w:b/>
          <w:i/>
          <w:position w:val="-4"/>
          <w:sz w:val="28"/>
          <w:szCs w:val="28"/>
        </w:rPr>
        <w:t xml:space="preserve"> </w:t>
      </w:r>
      <w:r w:rsidRPr="009E309D">
        <w:rPr>
          <w:b/>
          <w:i/>
          <w:position w:val="-4"/>
          <w:sz w:val="28"/>
          <w:szCs w:val="28"/>
        </w:rPr>
        <w:t xml:space="preserve">Nguồn </w:t>
      </w:r>
      <w:r w:rsidR="009E309D">
        <w:rPr>
          <w:b/>
          <w:i/>
          <w:position w:val="-4"/>
          <w:sz w:val="28"/>
          <w:szCs w:val="28"/>
        </w:rPr>
        <w:t xml:space="preserve">vốn </w:t>
      </w:r>
      <w:r w:rsidRPr="009E309D">
        <w:rPr>
          <w:b/>
          <w:i/>
          <w:position w:val="-4"/>
          <w:sz w:val="28"/>
          <w:szCs w:val="28"/>
        </w:rPr>
        <w:t>Trung ương hỗ trợ:</w:t>
      </w:r>
      <w:r w:rsidRPr="00972F1C">
        <w:rPr>
          <w:position w:val="-4"/>
          <w:sz w:val="28"/>
          <w:szCs w:val="28"/>
        </w:rPr>
        <w:t xml:space="preserve"> </w:t>
      </w:r>
      <w:r w:rsidR="001955D3" w:rsidRPr="00972F1C">
        <w:rPr>
          <w:position w:val="-4"/>
          <w:sz w:val="28"/>
          <w:szCs w:val="28"/>
        </w:rPr>
        <w:t>63</w:t>
      </w:r>
      <w:r w:rsidR="008821EE" w:rsidRPr="00972F1C">
        <w:rPr>
          <w:position w:val="-4"/>
          <w:sz w:val="28"/>
          <w:szCs w:val="28"/>
        </w:rPr>
        <w:t>.155</w:t>
      </w:r>
      <w:r w:rsidR="00B27EC4" w:rsidRPr="00972F1C">
        <w:rPr>
          <w:position w:val="-4"/>
          <w:sz w:val="28"/>
          <w:szCs w:val="28"/>
        </w:rPr>
        <w:t>.</w:t>
      </w:r>
      <w:r w:rsidR="008821EE" w:rsidRPr="00972F1C">
        <w:rPr>
          <w:position w:val="-4"/>
          <w:sz w:val="28"/>
          <w:szCs w:val="28"/>
        </w:rPr>
        <w:t>571</w:t>
      </w:r>
      <w:r w:rsidR="00B27EC4" w:rsidRPr="00972F1C">
        <w:rPr>
          <w:position w:val="-4"/>
          <w:sz w:val="28"/>
          <w:szCs w:val="28"/>
        </w:rPr>
        <w:t xml:space="preserve"> ngàn</w:t>
      </w:r>
      <w:r w:rsidR="00A078CF" w:rsidRPr="00972F1C">
        <w:rPr>
          <w:position w:val="-4"/>
          <w:sz w:val="28"/>
          <w:szCs w:val="28"/>
        </w:rPr>
        <w:t xml:space="preserve"> đồng, đã giải </w:t>
      </w:r>
      <w:r w:rsidR="0094074F" w:rsidRPr="00972F1C">
        <w:rPr>
          <w:position w:val="-4"/>
          <w:sz w:val="28"/>
          <w:szCs w:val="28"/>
        </w:rPr>
        <w:t>ngân 7.906.020</w:t>
      </w:r>
      <w:r w:rsidRPr="00972F1C">
        <w:rPr>
          <w:position w:val="-4"/>
          <w:sz w:val="28"/>
          <w:szCs w:val="28"/>
        </w:rPr>
        <w:t xml:space="preserve"> triệu đồng đạt </w:t>
      </w:r>
      <w:r w:rsidR="0094074F" w:rsidRPr="00972F1C">
        <w:rPr>
          <w:position w:val="-4"/>
          <w:sz w:val="28"/>
          <w:szCs w:val="28"/>
        </w:rPr>
        <w:t>12,50</w:t>
      </w:r>
      <w:r w:rsidRPr="00972F1C">
        <w:rPr>
          <w:position w:val="-4"/>
          <w:sz w:val="28"/>
          <w:szCs w:val="28"/>
        </w:rPr>
        <w:t>%</w:t>
      </w:r>
      <w:r w:rsidR="00A80A37" w:rsidRPr="00972F1C">
        <w:rPr>
          <w:position w:val="-4"/>
          <w:sz w:val="28"/>
          <w:szCs w:val="28"/>
        </w:rPr>
        <w:t>.</w:t>
      </w:r>
      <w:r w:rsidRPr="00972F1C">
        <w:rPr>
          <w:position w:val="-4"/>
          <w:sz w:val="28"/>
          <w:szCs w:val="28"/>
        </w:rPr>
        <w:t xml:space="preserve"> </w:t>
      </w:r>
    </w:p>
    <w:p w:rsidR="00A80A37" w:rsidRPr="00972F1C" w:rsidRDefault="00A80A37" w:rsidP="00D028C0">
      <w:pPr>
        <w:ind w:firstLine="670"/>
        <w:jc w:val="both"/>
        <w:rPr>
          <w:b/>
          <w:position w:val="-4"/>
          <w:sz w:val="6"/>
          <w:szCs w:val="6"/>
        </w:rPr>
      </w:pPr>
    </w:p>
    <w:p w:rsidR="0081109B" w:rsidRPr="00972F1C" w:rsidRDefault="007B1041" w:rsidP="00D028C0">
      <w:pPr>
        <w:ind w:firstLine="670"/>
        <w:jc w:val="both"/>
        <w:rPr>
          <w:position w:val="-4"/>
          <w:sz w:val="28"/>
          <w:szCs w:val="28"/>
        </w:rPr>
      </w:pPr>
      <w:r w:rsidRPr="009E309D">
        <w:rPr>
          <w:b/>
          <w:i/>
          <w:position w:val="-4"/>
          <w:sz w:val="28"/>
          <w:szCs w:val="28"/>
        </w:rPr>
        <w:t>1.2. Nguồn vốn ngân sách Tỉnh hỗ trợ</w:t>
      </w:r>
      <w:r w:rsidRPr="009E309D">
        <w:rPr>
          <w:i/>
          <w:position w:val="-4"/>
          <w:sz w:val="28"/>
          <w:szCs w:val="28"/>
        </w:rPr>
        <w:t>:</w:t>
      </w:r>
      <w:r w:rsidRPr="00972F1C">
        <w:rPr>
          <w:position w:val="-4"/>
          <w:sz w:val="28"/>
          <w:szCs w:val="28"/>
        </w:rPr>
        <w:t xml:space="preserve"> </w:t>
      </w:r>
      <w:r w:rsidR="00DE5CD6" w:rsidRPr="00972F1C">
        <w:rPr>
          <w:position w:val="-4"/>
          <w:sz w:val="28"/>
          <w:szCs w:val="28"/>
        </w:rPr>
        <w:t>224.119.584</w:t>
      </w:r>
      <w:r w:rsidR="00B27EC4" w:rsidRPr="00972F1C">
        <w:rPr>
          <w:position w:val="-4"/>
          <w:sz w:val="28"/>
          <w:szCs w:val="28"/>
        </w:rPr>
        <w:t xml:space="preserve"> ngàn </w:t>
      </w:r>
      <w:r w:rsidRPr="00972F1C">
        <w:rPr>
          <w:position w:val="-4"/>
          <w:sz w:val="28"/>
          <w:szCs w:val="28"/>
        </w:rPr>
        <w:t>đồng, đã giải ngâ</w:t>
      </w:r>
      <w:r w:rsidR="0094074F" w:rsidRPr="00972F1C">
        <w:rPr>
          <w:position w:val="-4"/>
          <w:sz w:val="28"/>
          <w:szCs w:val="28"/>
        </w:rPr>
        <w:t>n 41.399,759</w:t>
      </w:r>
      <w:r w:rsidR="00B27EC4" w:rsidRPr="00972F1C">
        <w:rPr>
          <w:position w:val="-4"/>
          <w:sz w:val="28"/>
          <w:szCs w:val="28"/>
        </w:rPr>
        <w:t xml:space="preserve"> ngàn </w:t>
      </w:r>
      <w:r w:rsidR="000C76CD" w:rsidRPr="00972F1C">
        <w:rPr>
          <w:position w:val="-4"/>
          <w:sz w:val="28"/>
          <w:szCs w:val="28"/>
        </w:rPr>
        <w:t>đồng</w:t>
      </w:r>
      <w:r w:rsidR="00A80A37" w:rsidRPr="00972F1C">
        <w:rPr>
          <w:position w:val="-4"/>
          <w:sz w:val="28"/>
          <w:szCs w:val="28"/>
        </w:rPr>
        <w:t>,</w:t>
      </w:r>
      <w:r w:rsidR="000C76CD" w:rsidRPr="00972F1C">
        <w:rPr>
          <w:position w:val="-4"/>
          <w:sz w:val="28"/>
          <w:szCs w:val="28"/>
        </w:rPr>
        <w:t xml:space="preserve"> đạt </w:t>
      </w:r>
      <w:r w:rsidR="0094074F" w:rsidRPr="00972F1C">
        <w:rPr>
          <w:position w:val="-4"/>
          <w:sz w:val="28"/>
          <w:szCs w:val="28"/>
        </w:rPr>
        <w:t>18</w:t>
      </w:r>
      <w:r w:rsidR="00AD70A5" w:rsidRPr="00972F1C">
        <w:rPr>
          <w:position w:val="-4"/>
          <w:sz w:val="28"/>
          <w:szCs w:val="28"/>
        </w:rPr>
        <w:t xml:space="preserve"> </w:t>
      </w:r>
      <w:r w:rsidRPr="00972F1C">
        <w:rPr>
          <w:position w:val="-4"/>
          <w:sz w:val="28"/>
          <w:szCs w:val="28"/>
        </w:rPr>
        <w:t>%, trong đó:</w:t>
      </w:r>
      <w:r w:rsidR="0081109B" w:rsidRPr="00972F1C">
        <w:rPr>
          <w:position w:val="-4"/>
          <w:sz w:val="28"/>
          <w:szCs w:val="28"/>
        </w:rPr>
        <w:t xml:space="preserve"> </w:t>
      </w:r>
    </w:p>
    <w:p w:rsidR="007B1041" w:rsidRPr="00972F1C" w:rsidRDefault="007B1041" w:rsidP="00D028C0">
      <w:pPr>
        <w:ind w:firstLine="670"/>
        <w:jc w:val="both"/>
        <w:rPr>
          <w:position w:val="-4"/>
          <w:sz w:val="28"/>
          <w:szCs w:val="28"/>
        </w:rPr>
      </w:pPr>
      <w:r w:rsidRPr="00972F1C">
        <w:rPr>
          <w:position w:val="-4"/>
          <w:sz w:val="28"/>
          <w:szCs w:val="28"/>
        </w:rPr>
        <w:t xml:space="preserve">- Vốn chuyển tiếp: </w:t>
      </w:r>
      <w:r w:rsidR="00DE5CD6" w:rsidRPr="00972F1C">
        <w:rPr>
          <w:position w:val="-4"/>
          <w:sz w:val="28"/>
          <w:szCs w:val="28"/>
        </w:rPr>
        <w:t>42.488.103</w:t>
      </w:r>
      <w:r w:rsidRPr="00972F1C">
        <w:rPr>
          <w:position w:val="-4"/>
          <w:sz w:val="28"/>
          <w:szCs w:val="28"/>
        </w:rPr>
        <w:t xml:space="preserve"> </w:t>
      </w:r>
      <w:r w:rsidR="00B27EC4" w:rsidRPr="00972F1C">
        <w:rPr>
          <w:position w:val="-4"/>
          <w:sz w:val="28"/>
          <w:szCs w:val="28"/>
        </w:rPr>
        <w:t>ngàn</w:t>
      </w:r>
      <w:r w:rsidR="00570C31" w:rsidRPr="00972F1C">
        <w:rPr>
          <w:position w:val="-4"/>
          <w:sz w:val="28"/>
          <w:szCs w:val="28"/>
        </w:rPr>
        <w:t xml:space="preserve"> đồng, đã giải ngân </w:t>
      </w:r>
      <w:r w:rsidR="0094074F" w:rsidRPr="00972F1C">
        <w:rPr>
          <w:position w:val="-4"/>
          <w:sz w:val="28"/>
          <w:szCs w:val="28"/>
        </w:rPr>
        <w:t>15.916.166</w:t>
      </w:r>
      <w:r w:rsidRPr="00972F1C">
        <w:rPr>
          <w:position w:val="-4"/>
          <w:sz w:val="28"/>
          <w:szCs w:val="28"/>
        </w:rPr>
        <w:t xml:space="preserve"> </w:t>
      </w:r>
      <w:r w:rsidR="00B27EC4" w:rsidRPr="00972F1C">
        <w:rPr>
          <w:position w:val="-4"/>
          <w:sz w:val="28"/>
          <w:szCs w:val="28"/>
        </w:rPr>
        <w:t>ngàn</w:t>
      </w:r>
      <w:r w:rsidR="0094074F" w:rsidRPr="00972F1C">
        <w:rPr>
          <w:position w:val="-4"/>
          <w:sz w:val="28"/>
          <w:szCs w:val="28"/>
        </w:rPr>
        <w:t xml:space="preserve"> đồng đạt 37,46</w:t>
      </w:r>
      <w:r w:rsidRPr="00972F1C">
        <w:rPr>
          <w:position w:val="-4"/>
          <w:sz w:val="28"/>
          <w:szCs w:val="28"/>
        </w:rPr>
        <w:t>%</w:t>
      </w:r>
      <w:r w:rsidR="009B7925" w:rsidRPr="00972F1C">
        <w:rPr>
          <w:position w:val="-4"/>
          <w:sz w:val="28"/>
          <w:szCs w:val="28"/>
        </w:rPr>
        <w:t>.</w:t>
      </w:r>
    </w:p>
    <w:p w:rsidR="007B1041" w:rsidRPr="00972F1C" w:rsidRDefault="007B1041" w:rsidP="00D028C0">
      <w:pPr>
        <w:ind w:firstLine="670"/>
        <w:jc w:val="both"/>
        <w:rPr>
          <w:position w:val="-4"/>
          <w:sz w:val="28"/>
          <w:szCs w:val="28"/>
        </w:rPr>
      </w:pPr>
      <w:r w:rsidRPr="00972F1C">
        <w:rPr>
          <w:position w:val="-4"/>
          <w:sz w:val="28"/>
          <w:szCs w:val="28"/>
        </w:rPr>
        <w:t xml:space="preserve">- Vốn phân bổ năm 2021: </w:t>
      </w:r>
      <w:r w:rsidR="00570C31" w:rsidRPr="00972F1C">
        <w:rPr>
          <w:position w:val="-4"/>
          <w:sz w:val="28"/>
          <w:szCs w:val="28"/>
        </w:rPr>
        <w:t>126.478</w:t>
      </w:r>
      <w:r w:rsidR="00653201" w:rsidRPr="00972F1C">
        <w:rPr>
          <w:position w:val="-4"/>
          <w:sz w:val="28"/>
          <w:szCs w:val="28"/>
        </w:rPr>
        <w:t xml:space="preserve">.000 ngàn đồng </w:t>
      </w:r>
      <w:r w:rsidRPr="00972F1C">
        <w:rPr>
          <w:position w:val="-4"/>
          <w:sz w:val="28"/>
          <w:szCs w:val="28"/>
        </w:rPr>
        <w:t>đã giải ngân</w:t>
      </w:r>
      <w:r w:rsidR="003E4A97" w:rsidRPr="00972F1C">
        <w:rPr>
          <w:position w:val="-4"/>
          <w:sz w:val="28"/>
          <w:szCs w:val="28"/>
        </w:rPr>
        <w:t xml:space="preserve">: </w:t>
      </w:r>
      <w:r w:rsidR="0094074F" w:rsidRPr="00972F1C">
        <w:rPr>
          <w:position w:val="-4"/>
          <w:sz w:val="28"/>
          <w:szCs w:val="28"/>
        </w:rPr>
        <w:t>19.472.965</w:t>
      </w:r>
      <w:r w:rsidR="00653201" w:rsidRPr="00972F1C">
        <w:rPr>
          <w:position w:val="-4"/>
          <w:sz w:val="28"/>
          <w:szCs w:val="28"/>
        </w:rPr>
        <w:t xml:space="preserve"> ngàn</w:t>
      </w:r>
      <w:r w:rsidR="00570C31" w:rsidRPr="00972F1C">
        <w:rPr>
          <w:position w:val="-4"/>
          <w:sz w:val="28"/>
          <w:szCs w:val="28"/>
        </w:rPr>
        <w:t xml:space="preserve"> đồng đạt 1</w:t>
      </w:r>
      <w:r w:rsidR="00A43A99" w:rsidRPr="00972F1C">
        <w:rPr>
          <w:position w:val="-4"/>
          <w:sz w:val="28"/>
          <w:szCs w:val="28"/>
        </w:rPr>
        <w:t>5,37</w:t>
      </w:r>
      <w:r w:rsidR="003E4A97" w:rsidRPr="00972F1C">
        <w:rPr>
          <w:position w:val="-4"/>
          <w:sz w:val="28"/>
          <w:szCs w:val="28"/>
        </w:rPr>
        <w:t>%</w:t>
      </w:r>
      <w:r w:rsidR="009B7925" w:rsidRPr="00972F1C">
        <w:rPr>
          <w:position w:val="-4"/>
          <w:sz w:val="28"/>
          <w:szCs w:val="28"/>
        </w:rPr>
        <w:t>.</w:t>
      </w:r>
    </w:p>
    <w:p w:rsidR="007B1041" w:rsidRPr="00972F1C" w:rsidRDefault="007B1041" w:rsidP="00D028C0">
      <w:pPr>
        <w:ind w:firstLine="670"/>
        <w:jc w:val="both"/>
        <w:rPr>
          <w:position w:val="-4"/>
          <w:sz w:val="28"/>
          <w:szCs w:val="28"/>
        </w:rPr>
      </w:pPr>
      <w:r w:rsidRPr="00972F1C">
        <w:rPr>
          <w:position w:val="-4"/>
          <w:sz w:val="28"/>
          <w:szCs w:val="28"/>
        </w:rPr>
        <w:tab/>
        <w:t>- Vốn bổ</w:t>
      </w:r>
      <w:r w:rsidR="003E4A97" w:rsidRPr="00972F1C">
        <w:rPr>
          <w:position w:val="-4"/>
          <w:sz w:val="28"/>
          <w:szCs w:val="28"/>
        </w:rPr>
        <w:t xml:space="preserve"> sung trong năm 2021: 55.153</w:t>
      </w:r>
      <w:r w:rsidR="00570C31" w:rsidRPr="00972F1C">
        <w:rPr>
          <w:position w:val="-4"/>
          <w:sz w:val="28"/>
          <w:szCs w:val="28"/>
        </w:rPr>
        <w:t>.</w:t>
      </w:r>
      <w:r w:rsidR="003E4A97" w:rsidRPr="00972F1C">
        <w:rPr>
          <w:position w:val="-4"/>
          <w:sz w:val="28"/>
          <w:szCs w:val="28"/>
        </w:rPr>
        <w:t>481</w:t>
      </w:r>
      <w:r w:rsidR="00B27EC4" w:rsidRPr="00972F1C">
        <w:rPr>
          <w:position w:val="-4"/>
          <w:sz w:val="28"/>
          <w:szCs w:val="28"/>
        </w:rPr>
        <w:t xml:space="preserve"> ngàn đồng, đã giải ng</w:t>
      </w:r>
      <w:r w:rsidR="009E309D">
        <w:rPr>
          <w:position w:val="-4"/>
          <w:sz w:val="28"/>
          <w:szCs w:val="28"/>
        </w:rPr>
        <w:t xml:space="preserve">ân </w:t>
      </w:r>
      <w:r w:rsidR="00B27EC4" w:rsidRPr="00972F1C">
        <w:rPr>
          <w:position w:val="-4"/>
          <w:sz w:val="28"/>
          <w:szCs w:val="28"/>
        </w:rPr>
        <w:t>6.010</w:t>
      </w:r>
      <w:r w:rsidR="00570C31" w:rsidRPr="00972F1C">
        <w:rPr>
          <w:position w:val="-4"/>
          <w:sz w:val="28"/>
          <w:szCs w:val="28"/>
        </w:rPr>
        <w:t xml:space="preserve">.628 ngàn đồng </w:t>
      </w:r>
      <w:r w:rsidRPr="00972F1C">
        <w:rPr>
          <w:position w:val="-4"/>
          <w:sz w:val="28"/>
          <w:szCs w:val="28"/>
        </w:rPr>
        <w:t xml:space="preserve">đạt </w:t>
      </w:r>
      <w:r w:rsidR="00AD70A5" w:rsidRPr="00972F1C">
        <w:rPr>
          <w:position w:val="-4"/>
          <w:sz w:val="28"/>
          <w:szCs w:val="28"/>
        </w:rPr>
        <w:t>9,1</w:t>
      </w:r>
      <w:r w:rsidRPr="00972F1C">
        <w:rPr>
          <w:position w:val="-4"/>
          <w:sz w:val="28"/>
          <w:szCs w:val="28"/>
        </w:rPr>
        <w:t>%</w:t>
      </w:r>
      <w:r w:rsidR="009B7925" w:rsidRPr="00972F1C">
        <w:rPr>
          <w:position w:val="-4"/>
          <w:sz w:val="28"/>
          <w:szCs w:val="28"/>
        </w:rPr>
        <w:t>.</w:t>
      </w:r>
    </w:p>
    <w:p w:rsidR="00590791" w:rsidRPr="00972F1C" w:rsidRDefault="00590791" w:rsidP="00D028C0">
      <w:pPr>
        <w:ind w:firstLine="670"/>
        <w:jc w:val="both"/>
        <w:rPr>
          <w:position w:val="-4"/>
          <w:sz w:val="28"/>
          <w:szCs w:val="28"/>
        </w:rPr>
      </w:pPr>
      <w:r w:rsidRPr="009E309D">
        <w:rPr>
          <w:b/>
          <w:i/>
          <w:position w:val="-4"/>
          <w:sz w:val="28"/>
          <w:szCs w:val="28"/>
        </w:rPr>
        <w:t>1.3. Nguồn vốn ngân sách Huyện</w:t>
      </w:r>
      <w:r w:rsidRPr="00972F1C">
        <w:rPr>
          <w:b/>
          <w:position w:val="-4"/>
          <w:sz w:val="28"/>
          <w:szCs w:val="28"/>
        </w:rPr>
        <w:t xml:space="preserve"> </w:t>
      </w:r>
      <w:r w:rsidRPr="00972F1C">
        <w:rPr>
          <w:i/>
          <w:position w:val="-4"/>
          <w:sz w:val="28"/>
          <w:szCs w:val="28"/>
        </w:rPr>
        <w:t>(bao gồm vốn sự nghiệp mang tính chất đầu tư):</w:t>
      </w:r>
      <w:r w:rsidRPr="00972F1C">
        <w:rPr>
          <w:position w:val="-4"/>
          <w:sz w:val="28"/>
          <w:szCs w:val="28"/>
        </w:rPr>
        <w:t xml:space="preserve"> </w:t>
      </w:r>
      <w:r w:rsidR="00A56462" w:rsidRPr="00972F1C">
        <w:rPr>
          <w:position w:val="-4"/>
          <w:sz w:val="28"/>
          <w:szCs w:val="28"/>
        </w:rPr>
        <w:t>11</w:t>
      </w:r>
      <w:r w:rsidR="00570C31" w:rsidRPr="00972F1C">
        <w:rPr>
          <w:position w:val="-4"/>
          <w:sz w:val="28"/>
          <w:szCs w:val="28"/>
        </w:rPr>
        <w:t>9.029.011</w:t>
      </w:r>
      <w:r w:rsidR="00D77755" w:rsidRPr="00972F1C">
        <w:rPr>
          <w:position w:val="-4"/>
          <w:sz w:val="28"/>
          <w:szCs w:val="28"/>
        </w:rPr>
        <w:t xml:space="preserve"> ngàn</w:t>
      </w:r>
      <w:r w:rsidRPr="00972F1C">
        <w:rPr>
          <w:position w:val="-4"/>
          <w:sz w:val="28"/>
          <w:szCs w:val="28"/>
        </w:rPr>
        <w:t xml:space="preserve"> đồng, đã giải ngân </w:t>
      </w:r>
      <w:r w:rsidR="00A43A99" w:rsidRPr="00972F1C">
        <w:rPr>
          <w:position w:val="-4"/>
          <w:sz w:val="28"/>
          <w:szCs w:val="28"/>
        </w:rPr>
        <w:t>44.</w:t>
      </w:r>
      <w:r w:rsidR="008626DE" w:rsidRPr="00972F1C">
        <w:rPr>
          <w:position w:val="-4"/>
          <w:sz w:val="28"/>
          <w:szCs w:val="28"/>
        </w:rPr>
        <w:t>907.530</w:t>
      </w:r>
      <w:r w:rsidR="00570C31" w:rsidRPr="00972F1C">
        <w:rPr>
          <w:position w:val="-4"/>
          <w:sz w:val="28"/>
          <w:szCs w:val="28"/>
        </w:rPr>
        <w:t xml:space="preserve"> ngàn </w:t>
      </w:r>
      <w:r w:rsidR="00A56462" w:rsidRPr="00972F1C">
        <w:rPr>
          <w:position w:val="-4"/>
          <w:sz w:val="28"/>
          <w:szCs w:val="28"/>
        </w:rPr>
        <w:t>đồng</w:t>
      </w:r>
      <w:r w:rsidR="009B7925" w:rsidRPr="00972F1C">
        <w:rPr>
          <w:position w:val="-4"/>
          <w:sz w:val="28"/>
          <w:szCs w:val="28"/>
        </w:rPr>
        <w:t>,</w:t>
      </w:r>
      <w:r w:rsidR="00A56462" w:rsidRPr="00972F1C">
        <w:rPr>
          <w:position w:val="-4"/>
          <w:sz w:val="28"/>
          <w:szCs w:val="28"/>
        </w:rPr>
        <w:t xml:space="preserve"> đạt </w:t>
      </w:r>
      <w:r w:rsidR="00A43A99" w:rsidRPr="00972F1C">
        <w:rPr>
          <w:position w:val="-4"/>
          <w:sz w:val="28"/>
          <w:szCs w:val="28"/>
        </w:rPr>
        <w:t>37</w:t>
      </w:r>
      <w:r w:rsidR="008626DE" w:rsidRPr="00972F1C">
        <w:rPr>
          <w:position w:val="-4"/>
          <w:sz w:val="28"/>
          <w:szCs w:val="28"/>
        </w:rPr>
        <w:t>,72</w:t>
      </w:r>
      <w:r w:rsidRPr="00972F1C">
        <w:rPr>
          <w:position w:val="-4"/>
          <w:sz w:val="28"/>
          <w:szCs w:val="28"/>
        </w:rPr>
        <w:t>%</w:t>
      </w:r>
      <w:r w:rsidR="00735E70" w:rsidRPr="00972F1C">
        <w:rPr>
          <w:position w:val="-4"/>
          <w:sz w:val="28"/>
          <w:szCs w:val="28"/>
          <w:lang w:val="vi-VN"/>
        </w:rPr>
        <w:t xml:space="preserve">, </w:t>
      </w:r>
      <w:r w:rsidR="009B7925" w:rsidRPr="00972F1C">
        <w:rPr>
          <w:position w:val="-4"/>
          <w:sz w:val="28"/>
          <w:szCs w:val="28"/>
        </w:rPr>
        <w:t>trong đó: V</w:t>
      </w:r>
      <w:r w:rsidR="00735E70" w:rsidRPr="00972F1C">
        <w:rPr>
          <w:position w:val="-4"/>
          <w:sz w:val="28"/>
          <w:szCs w:val="28"/>
        </w:rPr>
        <w:t>ốn giao từ đầu năm:</w:t>
      </w:r>
      <w:r w:rsidR="00570C31" w:rsidRPr="00972F1C">
        <w:rPr>
          <w:position w:val="-4"/>
          <w:sz w:val="28"/>
          <w:szCs w:val="28"/>
        </w:rPr>
        <w:t xml:space="preserve"> 90.493.540 ngàn</w:t>
      </w:r>
      <w:r w:rsidR="009B7925" w:rsidRPr="00972F1C">
        <w:rPr>
          <w:position w:val="-4"/>
          <w:sz w:val="28"/>
          <w:szCs w:val="28"/>
        </w:rPr>
        <w:t xml:space="preserve"> đồng, đã giải ngân</w:t>
      </w:r>
      <w:r w:rsidR="00A43A99" w:rsidRPr="00972F1C">
        <w:rPr>
          <w:position w:val="-4"/>
          <w:sz w:val="28"/>
          <w:szCs w:val="28"/>
        </w:rPr>
        <w:t xml:space="preserve"> 34.344.680</w:t>
      </w:r>
      <w:r w:rsidR="00B45538" w:rsidRPr="00972F1C">
        <w:rPr>
          <w:position w:val="-4"/>
          <w:sz w:val="28"/>
          <w:szCs w:val="28"/>
        </w:rPr>
        <w:t xml:space="preserve"> ngàn</w:t>
      </w:r>
      <w:r w:rsidR="009B7925" w:rsidRPr="00972F1C">
        <w:rPr>
          <w:position w:val="-4"/>
          <w:sz w:val="28"/>
          <w:szCs w:val="28"/>
        </w:rPr>
        <w:t xml:space="preserve"> đồng,</w:t>
      </w:r>
      <w:r w:rsidR="00935AF0" w:rsidRPr="00972F1C">
        <w:rPr>
          <w:position w:val="-4"/>
          <w:sz w:val="28"/>
          <w:szCs w:val="28"/>
        </w:rPr>
        <w:t xml:space="preserve"> đạt </w:t>
      </w:r>
      <w:r w:rsidR="00A43A99" w:rsidRPr="00972F1C">
        <w:rPr>
          <w:position w:val="-4"/>
          <w:sz w:val="28"/>
          <w:szCs w:val="28"/>
        </w:rPr>
        <w:t xml:space="preserve"> 37,84</w:t>
      </w:r>
      <w:r w:rsidR="00CE3024" w:rsidRPr="00972F1C">
        <w:rPr>
          <w:position w:val="-4"/>
          <w:sz w:val="28"/>
          <w:szCs w:val="28"/>
        </w:rPr>
        <w:t>%</w:t>
      </w:r>
      <w:r w:rsidR="00935AF0" w:rsidRPr="00972F1C">
        <w:rPr>
          <w:position w:val="-4"/>
          <w:sz w:val="28"/>
          <w:szCs w:val="28"/>
        </w:rPr>
        <w:t xml:space="preserve">; vốn bổ sung trong năm: </w:t>
      </w:r>
      <w:r w:rsidR="009B7925" w:rsidRPr="00972F1C">
        <w:rPr>
          <w:position w:val="-4"/>
          <w:sz w:val="28"/>
          <w:szCs w:val="28"/>
        </w:rPr>
        <w:t xml:space="preserve">28.535, 471 </w:t>
      </w:r>
      <w:r w:rsidR="006F5BEB">
        <w:rPr>
          <w:position w:val="-4"/>
          <w:sz w:val="28"/>
          <w:szCs w:val="28"/>
        </w:rPr>
        <w:t>ngàn</w:t>
      </w:r>
      <w:r w:rsidR="009B7925" w:rsidRPr="00972F1C">
        <w:rPr>
          <w:position w:val="-4"/>
          <w:sz w:val="28"/>
          <w:szCs w:val="28"/>
        </w:rPr>
        <w:t xml:space="preserve"> đồng, đã giải ngân </w:t>
      </w:r>
      <w:r w:rsidR="00B45538" w:rsidRPr="00972F1C">
        <w:rPr>
          <w:position w:val="-4"/>
          <w:sz w:val="28"/>
          <w:szCs w:val="28"/>
        </w:rPr>
        <w:t>9.924.478 ngàn</w:t>
      </w:r>
      <w:r w:rsidR="00935AF0" w:rsidRPr="00972F1C">
        <w:rPr>
          <w:position w:val="-4"/>
          <w:sz w:val="28"/>
          <w:szCs w:val="28"/>
        </w:rPr>
        <w:t xml:space="preserve"> đồng, đạt </w:t>
      </w:r>
      <w:r w:rsidR="00B45538" w:rsidRPr="00972F1C">
        <w:rPr>
          <w:position w:val="-4"/>
          <w:sz w:val="28"/>
          <w:szCs w:val="28"/>
        </w:rPr>
        <w:t>34.78</w:t>
      </w:r>
      <w:r w:rsidR="00935AF0" w:rsidRPr="00972F1C">
        <w:rPr>
          <w:position w:val="-4"/>
          <w:sz w:val="28"/>
          <w:szCs w:val="28"/>
        </w:rPr>
        <w:t>%)</w:t>
      </w:r>
      <w:r w:rsidR="009B7925" w:rsidRPr="00972F1C">
        <w:rPr>
          <w:position w:val="-4"/>
          <w:sz w:val="28"/>
          <w:szCs w:val="28"/>
        </w:rPr>
        <w:t>.</w:t>
      </w:r>
    </w:p>
    <w:p w:rsidR="00590791" w:rsidRPr="00972F1C" w:rsidRDefault="00590791" w:rsidP="00D028C0">
      <w:pPr>
        <w:ind w:firstLine="670"/>
        <w:jc w:val="both"/>
        <w:rPr>
          <w:position w:val="-4"/>
          <w:sz w:val="28"/>
          <w:szCs w:val="28"/>
        </w:rPr>
      </w:pPr>
      <w:r w:rsidRPr="006F5BEB">
        <w:rPr>
          <w:position w:val="-4"/>
          <w:sz w:val="28"/>
          <w:szCs w:val="28"/>
        </w:rPr>
        <w:t>a) Nguồn vốn đầu tư công:</w:t>
      </w:r>
      <w:r w:rsidRPr="00972F1C">
        <w:rPr>
          <w:position w:val="-4"/>
          <w:sz w:val="28"/>
          <w:szCs w:val="28"/>
        </w:rPr>
        <w:t xml:space="preserve"> </w:t>
      </w:r>
      <w:r w:rsidR="009E309D">
        <w:rPr>
          <w:position w:val="-4"/>
          <w:sz w:val="28"/>
          <w:szCs w:val="28"/>
        </w:rPr>
        <w:t>36.557 triệu đồng, đã giải ngân</w:t>
      </w:r>
      <w:r w:rsidRPr="00972F1C">
        <w:rPr>
          <w:position w:val="-4"/>
          <w:sz w:val="28"/>
          <w:szCs w:val="28"/>
        </w:rPr>
        <w:t xml:space="preserve"> </w:t>
      </w:r>
      <w:r w:rsidR="00B45538" w:rsidRPr="00972F1C">
        <w:rPr>
          <w:position w:val="-4"/>
          <w:sz w:val="28"/>
          <w:szCs w:val="28"/>
        </w:rPr>
        <w:t>1</w:t>
      </w:r>
      <w:r w:rsidR="008626DE" w:rsidRPr="00972F1C">
        <w:rPr>
          <w:position w:val="-4"/>
          <w:sz w:val="28"/>
          <w:szCs w:val="28"/>
        </w:rPr>
        <w:t>1.310.779</w:t>
      </w:r>
      <w:r w:rsidR="00B45538" w:rsidRPr="00972F1C">
        <w:rPr>
          <w:position w:val="-4"/>
          <w:sz w:val="28"/>
          <w:szCs w:val="28"/>
        </w:rPr>
        <w:t xml:space="preserve"> ngàn</w:t>
      </w:r>
      <w:r w:rsidR="00953908" w:rsidRPr="00972F1C">
        <w:rPr>
          <w:position w:val="-4"/>
          <w:sz w:val="28"/>
          <w:szCs w:val="28"/>
        </w:rPr>
        <w:t xml:space="preserve"> </w:t>
      </w:r>
      <w:r w:rsidR="008626DE" w:rsidRPr="00972F1C">
        <w:rPr>
          <w:position w:val="-4"/>
          <w:sz w:val="28"/>
          <w:szCs w:val="28"/>
        </w:rPr>
        <w:t>đồng</w:t>
      </w:r>
      <w:r w:rsidR="006F5BEB">
        <w:rPr>
          <w:position w:val="-4"/>
          <w:sz w:val="28"/>
          <w:szCs w:val="28"/>
        </w:rPr>
        <w:t>,</w:t>
      </w:r>
      <w:r w:rsidR="008626DE" w:rsidRPr="00972F1C">
        <w:rPr>
          <w:position w:val="-4"/>
          <w:sz w:val="28"/>
          <w:szCs w:val="28"/>
        </w:rPr>
        <w:t xml:space="preserve"> đạt 30,94</w:t>
      </w:r>
      <w:r w:rsidRPr="00972F1C">
        <w:rPr>
          <w:position w:val="-4"/>
          <w:sz w:val="28"/>
          <w:szCs w:val="28"/>
        </w:rPr>
        <w:t>%</w:t>
      </w:r>
      <w:r w:rsidR="00AB684B">
        <w:rPr>
          <w:position w:val="-4"/>
          <w:sz w:val="28"/>
          <w:szCs w:val="28"/>
        </w:rPr>
        <w:t>; trong đó:</w:t>
      </w:r>
    </w:p>
    <w:p w:rsidR="00590791" w:rsidRPr="00972F1C" w:rsidRDefault="00590791" w:rsidP="00D028C0">
      <w:pPr>
        <w:ind w:firstLine="670"/>
        <w:jc w:val="both"/>
        <w:rPr>
          <w:position w:val="-4"/>
          <w:sz w:val="28"/>
          <w:szCs w:val="28"/>
        </w:rPr>
      </w:pPr>
      <w:r w:rsidRPr="00972F1C">
        <w:rPr>
          <w:position w:val="-4"/>
          <w:sz w:val="28"/>
          <w:szCs w:val="28"/>
        </w:rPr>
        <w:t>- Vốn xây dựng cơ bản tập trung: 26.557</w:t>
      </w:r>
      <w:r w:rsidR="00DE5CD6" w:rsidRPr="00972F1C">
        <w:rPr>
          <w:position w:val="-4"/>
          <w:sz w:val="28"/>
          <w:szCs w:val="28"/>
        </w:rPr>
        <w:t>.000 ngàn</w:t>
      </w:r>
      <w:r w:rsidR="00A43A99" w:rsidRPr="00972F1C">
        <w:rPr>
          <w:position w:val="-4"/>
          <w:sz w:val="28"/>
          <w:szCs w:val="28"/>
        </w:rPr>
        <w:t xml:space="preserve"> đồng, đã giải ngân </w:t>
      </w:r>
      <w:r w:rsidR="008626DE" w:rsidRPr="00972F1C">
        <w:rPr>
          <w:position w:val="-4"/>
          <w:sz w:val="28"/>
          <w:szCs w:val="28"/>
        </w:rPr>
        <w:t>9.433.092</w:t>
      </w:r>
      <w:r w:rsidR="00B45538" w:rsidRPr="00972F1C">
        <w:rPr>
          <w:position w:val="-4"/>
          <w:sz w:val="28"/>
          <w:szCs w:val="28"/>
        </w:rPr>
        <w:t xml:space="preserve"> ngàn đồng</w:t>
      </w:r>
      <w:r w:rsidR="006F5BEB">
        <w:rPr>
          <w:position w:val="-4"/>
          <w:sz w:val="28"/>
          <w:szCs w:val="28"/>
        </w:rPr>
        <w:t>,</w:t>
      </w:r>
      <w:r w:rsidR="00B45538" w:rsidRPr="00972F1C">
        <w:rPr>
          <w:position w:val="-4"/>
          <w:sz w:val="28"/>
          <w:szCs w:val="28"/>
        </w:rPr>
        <w:t xml:space="preserve"> đạt 33</w:t>
      </w:r>
      <w:r w:rsidR="00EA23ED" w:rsidRPr="00972F1C">
        <w:rPr>
          <w:position w:val="-4"/>
          <w:sz w:val="28"/>
          <w:szCs w:val="28"/>
        </w:rPr>
        <w:t>,7</w:t>
      </w:r>
      <w:r w:rsidR="00B45538" w:rsidRPr="00972F1C">
        <w:rPr>
          <w:position w:val="-4"/>
          <w:sz w:val="28"/>
          <w:szCs w:val="28"/>
        </w:rPr>
        <w:t>7</w:t>
      </w:r>
      <w:r w:rsidR="00AB684B">
        <w:rPr>
          <w:position w:val="-4"/>
          <w:sz w:val="28"/>
          <w:szCs w:val="28"/>
        </w:rPr>
        <w:t>%; trong đó:</w:t>
      </w:r>
    </w:p>
    <w:p w:rsidR="00590791" w:rsidRPr="00972F1C" w:rsidRDefault="00590791" w:rsidP="00D028C0">
      <w:pPr>
        <w:ind w:firstLine="670"/>
        <w:jc w:val="both"/>
        <w:rPr>
          <w:position w:val="-4"/>
          <w:sz w:val="28"/>
          <w:szCs w:val="28"/>
        </w:rPr>
      </w:pPr>
      <w:r w:rsidRPr="00972F1C">
        <w:rPr>
          <w:position w:val="-4"/>
          <w:sz w:val="28"/>
          <w:szCs w:val="28"/>
        </w:rPr>
        <w:t>- Vốn thu</w:t>
      </w:r>
      <w:r w:rsidR="00DE5CD6" w:rsidRPr="00972F1C">
        <w:rPr>
          <w:position w:val="-4"/>
          <w:sz w:val="28"/>
          <w:szCs w:val="28"/>
        </w:rPr>
        <w:t xml:space="preserve"> tiền sử dụng đất: 10.000.000 ngàn </w:t>
      </w:r>
      <w:r w:rsidR="009E309D">
        <w:rPr>
          <w:position w:val="-4"/>
          <w:sz w:val="28"/>
          <w:szCs w:val="28"/>
        </w:rPr>
        <w:t>đồng, đã giải ngân</w:t>
      </w:r>
      <w:r w:rsidRPr="00972F1C">
        <w:rPr>
          <w:position w:val="-4"/>
          <w:sz w:val="28"/>
          <w:szCs w:val="28"/>
        </w:rPr>
        <w:t xml:space="preserve"> </w:t>
      </w:r>
      <w:r w:rsidR="00B45538" w:rsidRPr="00972F1C">
        <w:rPr>
          <w:position w:val="-4"/>
          <w:sz w:val="28"/>
          <w:szCs w:val="28"/>
        </w:rPr>
        <w:t>1.877</w:t>
      </w:r>
      <w:r w:rsidR="00DE5CD6" w:rsidRPr="00972F1C">
        <w:rPr>
          <w:position w:val="-4"/>
          <w:sz w:val="28"/>
          <w:szCs w:val="28"/>
        </w:rPr>
        <w:t>.687 ngàn</w:t>
      </w:r>
      <w:r w:rsidR="00B45538" w:rsidRPr="00972F1C">
        <w:rPr>
          <w:position w:val="-4"/>
          <w:sz w:val="28"/>
          <w:szCs w:val="28"/>
        </w:rPr>
        <w:t xml:space="preserve"> đồng</w:t>
      </w:r>
      <w:r w:rsidR="006F5BEB">
        <w:rPr>
          <w:position w:val="-4"/>
          <w:sz w:val="28"/>
          <w:szCs w:val="28"/>
        </w:rPr>
        <w:t>,</w:t>
      </w:r>
      <w:r w:rsidR="00B45538" w:rsidRPr="00972F1C">
        <w:rPr>
          <w:position w:val="-4"/>
          <w:sz w:val="28"/>
          <w:szCs w:val="28"/>
        </w:rPr>
        <w:t xml:space="preserve"> đạt 18,77</w:t>
      </w:r>
      <w:r w:rsidRPr="00972F1C">
        <w:rPr>
          <w:position w:val="-4"/>
          <w:sz w:val="28"/>
          <w:szCs w:val="28"/>
        </w:rPr>
        <w:t>%</w:t>
      </w:r>
      <w:r w:rsidR="0089774E" w:rsidRPr="00972F1C">
        <w:rPr>
          <w:position w:val="-4"/>
          <w:sz w:val="28"/>
          <w:szCs w:val="28"/>
        </w:rPr>
        <w:t>.</w:t>
      </w:r>
    </w:p>
    <w:p w:rsidR="00590791" w:rsidRPr="00972F1C" w:rsidRDefault="00590791" w:rsidP="00D028C0">
      <w:pPr>
        <w:ind w:firstLine="670"/>
        <w:jc w:val="both"/>
        <w:rPr>
          <w:position w:val="-4"/>
          <w:sz w:val="28"/>
          <w:szCs w:val="28"/>
        </w:rPr>
      </w:pPr>
      <w:r w:rsidRPr="006F5BEB">
        <w:rPr>
          <w:position w:val="-4"/>
          <w:sz w:val="28"/>
          <w:szCs w:val="28"/>
        </w:rPr>
        <w:t>b) Nguồn vốn sự nghiệp bù miễn thu thuỷ lợi phí và hỗ trợ sản xuất lúa nước:</w:t>
      </w:r>
      <w:r w:rsidRPr="00972F1C">
        <w:rPr>
          <w:b/>
          <w:position w:val="-4"/>
          <w:sz w:val="28"/>
          <w:szCs w:val="28"/>
        </w:rPr>
        <w:t xml:space="preserve"> </w:t>
      </w:r>
      <w:r w:rsidRPr="00972F1C">
        <w:rPr>
          <w:position w:val="-4"/>
          <w:sz w:val="28"/>
          <w:szCs w:val="28"/>
        </w:rPr>
        <w:t>34.100</w:t>
      </w:r>
      <w:r w:rsidR="00B45538" w:rsidRPr="00972F1C">
        <w:rPr>
          <w:position w:val="-4"/>
          <w:sz w:val="28"/>
          <w:szCs w:val="28"/>
        </w:rPr>
        <w:t>.000 ngàn</w:t>
      </w:r>
      <w:r w:rsidRPr="00972F1C">
        <w:rPr>
          <w:position w:val="-4"/>
          <w:sz w:val="28"/>
          <w:szCs w:val="28"/>
        </w:rPr>
        <w:t xml:space="preserve"> đồng</w:t>
      </w:r>
      <w:r w:rsidRPr="00972F1C">
        <w:rPr>
          <w:i/>
          <w:position w:val="-4"/>
          <w:sz w:val="28"/>
          <w:szCs w:val="28"/>
        </w:rPr>
        <w:t>,</w:t>
      </w:r>
      <w:r w:rsidR="006F5BEB">
        <w:rPr>
          <w:position w:val="-4"/>
          <w:sz w:val="28"/>
          <w:szCs w:val="28"/>
        </w:rPr>
        <w:t xml:space="preserve"> đã giải ngân</w:t>
      </w:r>
      <w:r w:rsidR="00EA23ED" w:rsidRPr="00972F1C">
        <w:rPr>
          <w:position w:val="-4"/>
          <w:sz w:val="28"/>
          <w:szCs w:val="28"/>
        </w:rPr>
        <w:t xml:space="preserve"> </w:t>
      </w:r>
      <w:r w:rsidR="00B45538" w:rsidRPr="00972F1C">
        <w:rPr>
          <w:position w:val="-4"/>
          <w:sz w:val="28"/>
          <w:szCs w:val="28"/>
        </w:rPr>
        <w:t>13.550.201 ngàn đồng</w:t>
      </w:r>
      <w:r w:rsidR="006F5BEB">
        <w:rPr>
          <w:position w:val="-4"/>
          <w:sz w:val="28"/>
          <w:szCs w:val="28"/>
        </w:rPr>
        <w:t>,</w:t>
      </w:r>
      <w:r w:rsidR="00B45538" w:rsidRPr="00972F1C">
        <w:rPr>
          <w:position w:val="-4"/>
          <w:sz w:val="28"/>
          <w:szCs w:val="28"/>
        </w:rPr>
        <w:t xml:space="preserve"> đạt 39,73</w:t>
      </w:r>
      <w:r w:rsidR="00AB684B">
        <w:rPr>
          <w:position w:val="-4"/>
          <w:sz w:val="28"/>
          <w:szCs w:val="28"/>
        </w:rPr>
        <w:t>%; trong đó:</w:t>
      </w:r>
      <w:r w:rsidRPr="00972F1C">
        <w:rPr>
          <w:position w:val="-4"/>
          <w:sz w:val="28"/>
          <w:szCs w:val="28"/>
        </w:rPr>
        <w:t xml:space="preserve"> </w:t>
      </w:r>
    </w:p>
    <w:p w:rsidR="00590791" w:rsidRPr="00972F1C" w:rsidRDefault="00590791" w:rsidP="00D028C0">
      <w:pPr>
        <w:ind w:firstLine="670"/>
        <w:jc w:val="both"/>
        <w:rPr>
          <w:position w:val="-4"/>
          <w:sz w:val="28"/>
          <w:szCs w:val="28"/>
        </w:rPr>
      </w:pPr>
      <w:r w:rsidRPr="00972F1C">
        <w:rPr>
          <w:position w:val="-4"/>
          <w:sz w:val="28"/>
          <w:szCs w:val="28"/>
        </w:rPr>
        <w:t>- Vốn bù miễn thu thuỷ lợi phí: 16.10</w:t>
      </w:r>
      <w:r w:rsidR="00EA23ED" w:rsidRPr="00972F1C">
        <w:rPr>
          <w:position w:val="-4"/>
          <w:sz w:val="28"/>
          <w:szCs w:val="28"/>
        </w:rPr>
        <w:t>0</w:t>
      </w:r>
      <w:r w:rsidR="006F5BEB">
        <w:rPr>
          <w:position w:val="-4"/>
          <w:sz w:val="28"/>
          <w:szCs w:val="28"/>
        </w:rPr>
        <w:t>.000 ngàn đồng, đã giải ngân</w:t>
      </w:r>
      <w:r w:rsidR="00B45538" w:rsidRPr="00972F1C">
        <w:rPr>
          <w:position w:val="-4"/>
          <w:sz w:val="28"/>
          <w:szCs w:val="28"/>
        </w:rPr>
        <w:t xml:space="preserve"> 4.524.740 ngàn</w:t>
      </w:r>
      <w:r w:rsidR="00EA23ED" w:rsidRPr="00972F1C">
        <w:rPr>
          <w:position w:val="-4"/>
          <w:sz w:val="28"/>
          <w:szCs w:val="28"/>
        </w:rPr>
        <w:t xml:space="preserve"> đồng</w:t>
      </w:r>
      <w:r w:rsidR="006F5BEB">
        <w:rPr>
          <w:position w:val="-4"/>
          <w:sz w:val="28"/>
          <w:szCs w:val="28"/>
        </w:rPr>
        <w:t>,</w:t>
      </w:r>
      <w:r w:rsidR="00EA23ED" w:rsidRPr="00972F1C">
        <w:rPr>
          <w:position w:val="-4"/>
          <w:sz w:val="28"/>
          <w:szCs w:val="28"/>
        </w:rPr>
        <w:t xml:space="preserve"> đạt </w:t>
      </w:r>
      <w:r w:rsidR="00B45538" w:rsidRPr="00972F1C">
        <w:rPr>
          <w:position w:val="-4"/>
          <w:sz w:val="28"/>
          <w:szCs w:val="28"/>
        </w:rPr>
        <w:t>28,10</w:t>
      </w:r>
      <w:r w:rsidRPr="00972F1C">
        <w:rPr>
          <w:position w:val="-4"/>
          <w:sz w:val="28"/>
          <w:szCs w:val="28"/>
        </w:rPr>
        <w:t xml:space="preserve">%. </w:t>
      </w:r>
    </w:p>
    <w:p w:rsidR="00590791" w:rsidRPr="00972F1C" w:rsidRDefault="006F5BEB" w:rsidP="00D028C0">
      <w:pPr>
        <w:ind w:firstLine="670"/>
        <w:jc w:val="both"/>
        <w:rPr>
          <w:position w:val="-4"/>
          <w:sz w:val="28"/>
          <w:szCs w:val="28"/>
        </w:rPr>
      </w:pPr>
      <w:r>
        <w:rPr>
          <w:position w:val="-4"/>
          <w:sz w:val="28"/>
          <w:szCs w:val="28"/>
        </w:rPr>
        <w:t xml:space="preserve">- Vốn hỗ trợ sản xuất lúa nước: </w:t>
      </w:r>
      <w:r w:rsidR="00590791" w:rsidRPr="00972F1C">
        <w:rPr>
          <w:position w:val="-4"/>
          <w:sz w:val="28"/>
          <w:szCs w:val="28"/>
        </w:rPr>
        <w:t>18.000</w:t>
      </w:r>
      <w:r w:rsidR="00B45538" w:rsidRPr="00972F1C">
        <w:rPr>
          <w:position w:val="-4"/>
          <w:sz w:val="28"/>
          <w:szCs w:val="28"/>
        </w:rPr>
        <w:t>.000 ngàn</w:t>
      </w:r>
      <w:r>
        <w:rPr>
          <w:position w:val="-4"/>
          <w:sz w:val="28"/>
          <w:szCs w:val="28"/>
        </w:rPr>
        <w:t xml:space="preserve"> đồng, đã giải ngân </w:t>
      </w:r>
      <w:r w:rsidR="00E13DBA" w:rsidRPr="00972F1C">
        <w:rPr>
          <w:position w:val="-4"/>
          <w:sz w:val="28"/>
          <w:szCs w:val="28"/>
        </w:rPr>
        <w:t>9.025.461 ngàn</w:t>
      </w:r>
      <w:r w:rsidR="00EA23ED" w:rsidRPr="00972F1C">
        <w:rPr>
          <w:position w:val="-4"/>
          <w:sz w:val="28"/>
          <w:szCs w:val="28"/>
        </w:rPr>
        <w:t xml:space="preserve"> đồng</w:t>
      </w:r>
      <w:r>
        <w:rPr>
          <w:position w:val="-4"/>
          <w:sz w:val="28"/>
          <w:szCs w:val="28"/>
        </w:rPr>
        <w:t>,</w:t>
      </w:r>
      <w:r w:rsidR="00EA23ED" w:rsidRPr="00972F1C">
        <w:rPr>
          <w:position w:val="-4"/>
          <w:sz w:val="28"/>
          <w:szCs w:val="28"/>
        </w:rPr>
        <w:t xml:space="preserve"> đạt </w:t>
      </w:r>
      <w:r w:rsidR="00E13DBA" w:rsidRPr="00972F1C">
        <w:rPr>
          <w:position w:val="-4"/>
          <w:sz w:val="28"/>
          <w:szCs w:val="28"/>
        </w:rPr>
        <w:t>50,14</w:t>
      </w:r>
      <w:r w:rsidR="00590791" w:rsidRPr="00972F1C">
        <w:rPr>
          <w:position w:val="-4"/>
          <w:sz w:val="28"/>
          <w:szCs w:val="28"/>
        </w:rPr>
        <w:t>%.</w:t>
      </w:r>
    </w:p>
    <w:p w:rsidR="00B44C84" w:rsidRPr="00972F1C" w:rsidRDefault="00B44C84" w:rsidP="00D028C0">
      <w:pPr>
        <w:ind w:firstLine="670"/>
        <w:jc w:val="both"/>
        <w:rPr>
          <w:position w:val="-4"/>
          <w:sz w:val="28"/>
          <w:szCs w:val="28"/>
        </w:rPr>
      </w:pPr>
      <w:r w:rsidRPr="006F5BEB">
        <w:rPr>
          <w:position w:val="-4"/>
          <w:sz w:val="28"/>
          <w:szCs w:val="28"/>
        </w:rPr>
        <w:t>c) Các nguồn vốn sự nghiệp mang tín</w:t>
      </w:r>
      <w:r w:rsidR="00537E10">
        <w:rPr>
          <w:position w:val="-4"/>
          <w:sz w:val="28"/>
          <w:szCs w:val="28"/>
        </w:rPr>
        <w:t>h chất đầu tư</w:t>
      </w:r>
      <w:r w:rsidRPr="006F5BEB">
        <w:rPr>
          <w:position w:val="-4"/>
          <w:sz w:val="28"/>
          <w:szCs w:val="28"/>
        </w:rPr>
        <w:t>:</w:t>
      </w:r>
      <w:r w:rsidRPr="00972F1C">
        <w:rPr>
          <w:b/>
          <w:position w:val="-4"/>
          <w:sz w:val="28"/>
          <w:szCs w:val="28"/>
        </w:rPr>
        <w:t xml:space="preserve"> </w:t>
      </w:r>
      <w:r w:rsidR="00E13DBA" w:rsidRPr="00972F1C">
        <w:rPr>
          <w:position w:val="-4"/>
          <w:sz w:val="28"/>
          <w:szCs w:val="28"/>
        </w:rPr>
        <w:t>23.366.240 ngàn</w:t>
      </w:r>
      <w:r w:rsidR="006F5BEB">
        <w:rPr>
          <w:position w:val="-4"/>
          <w:sz w:val="28"/>
          <w:szCs w:val="28"/>
        </w:rPr>
        <w:t xml:space="preserve"> đồng, đã giải ngân</w:t>
      </w:r>
      <w:r w:rsidRPr="00972F1C">
        <w:rPr>
          <w:position w:val="-4"/>
          <w:sz w:val="28"/>
          <w:szCs w:val="28"/>
        </w:rPr>
        <w:t xml:space="preserve"> </w:t>
      </w:r>
      <w:r w:rsidR="008626DE" w:rsidRPr="00972F1C">
        <w:rPr>
          <w:position w:val="-4"/>
          <w:sz w:val="28"/>
          <w:szCs w:val="28"/>
        </w:rPr>
        <w:t>9.077.401</w:t>
      </w:r>
      <w:r w:rsidR="00E13DBA" w:rsidRPr="00972F1C">
        <w:rPr>
          <w:position w:val="-4"/>
          <w:sz w:val="28"/>
          <w:szCs w:val="28"/>
        </w:rPr>
        <w:t xml:space="preserve"> ngàn đồng</w:t>
      </w:r>
      <w:r w:rsidR="006F5BEB">
        <w:rPr>
          <w:position w:val="-4"/>
          <w:sz w:val="28"/>
          <w:szCs w:val="28"/>
        </w:rPr>
        <w:t>,</w:t>
      </w:r>
      <w:r w:rsidR="00E13DBA" w:rsidRPr="00972F1C">
        <w:rPr>
          <w:position w:val="-4"/>
          <w:sz w:val="28"/>
          <w:szCs w:val="28"/>
        </w:rPr>
        <w:t xml:space="preserve"> đạt 3</w:t>
      </w:r>
      <w:r w:rsidR="008626DE" w:rsidRPr="00972F1C">
        <w:rPr>
          <w:position w:val="-4"/>
          <w:sz w:val="28"/>
          <w:szCs w:val="28"/>
        </w:rPr>
        <w:t>8,84</w:t>
      </w:r>
      <w:r w:rsidR="0040512F" w:rsidRPr="00972F1C">
        <w:rPr>
          <w:position w:val="-4"/>
          <w:sz w:val="28"/>
          <w:szCs w:val="28"/>
        </w:rPr>
        <w:t>%</w:t>
      </w:r>
      <w:r w:rsidR="00093B63">
        <w:rPr>
          <w:position w:val="-4"/>
          <w:sz w:val="28"/>
          <w:szCs w:val="28"/>
        </w:rPr>
        <w:t>;</w:t>
      </w:r>
      <w:r w:rsidR="0040512F" w:rsidRPr="00972F1C">
        <w:rPr>
          <w:position w:val="-4"/>
          <w:sz w:val="28"/>
          <w:szCs w:val="28"/>
        </w:rPr>
        <w:t xml:space="preserve"> trong đó:</w:t>
      </w:r>
    </w:p>
    <w:p w:rsidR="00B44C84" w:rsidRPr="00972F1C" w:rsidRDefault="00E13DBA" w:rsidP="00D028C0">
      <w:pPr>
        <w:ind w:firstLine="670"/>
        <w:jc w:val="both"/>
        <w:rPr>
          <w:position w:val="-4"/>
          <w:sz w:val="28"/>
          <w:szCs w:val="28"/>
        </w:rPr>
      </w:pPr>
      <w:r w:rsidRPr="00972F1C">
        <w:rPr>
          <w:position w:val="-4"/>
          <w:sz w:val="28"/>
          <w:szCs w:val="28"/>
        </w:rPr>
        <w:t>- Vốn giao từ đầu năm: 19.836.540 ngàn</w:t>
      </w:r>
      <w:r w:rsidR="00B44C84" w:rsidRPr="00972F1C">
        <w:rPr>
          <w:position w:val="-4"/>
          <w:sz w:val="28"/>
          <w:szCs w:val="28"/>
        </w:rPr>
        <w:t xml:space="preserve"> đồng, </w:t>
      </w:r>
      <w:r w:rsidR="00EA23ED" w:rsidRPr="00972F1C">
        <w:rPr>
          <w:position w:val="-4"/>
          <w:sz w:val="28"/>
          <w:szCs w:val="28"/>
        </w:rPr>
        <w:t xml:space="preserve">đã giải ngân: </w:t>
      </w:r>
      <w:r w:rsidR="008626DE" w:rsidRPr="00972F1C">
        <w:rPr>
          <w:position w:val="-4"/>
          <w:sz w:val="28"/>
          <w:szCs w:val="28"/>
        </w:rPr>
        <w:t>8.472.401</w:t>
      </w:r>
      <w:r w:rsidRPr="00972F1C">
        <w:rPr>
          <w:position w:val="-4"/>
          <w:sz w:val="28"/>
          <w:szCs w:val="28"/>
        </w:rPr>
        <w:t xml:space="preserve"> ngàn</w:t>
      </w:r>
      <w:r w:rsidR="008626DE" w:rsidRPr="00972F1C">
        <w:rPr>
          <w:position w:val="-4"/>
          <w:sz w:val="28"/>
          <w:szCs w:val="28"/>
        </w:rPr>
        <w:t xml:space="preserve"> đồng, đạt 42,71</w:t>
      </w:r>
      <w:r w:rsidR="0040512F" w:rsidRPr="00972F1C">
        <w:rPr>
          <w:position w:val="-4"/>
          <w:sz w:val="28"/>
          <w:szCs w:val="28"/>
        </w:rPr>
        <w:t>%.</w:t>
      </w:r>
    </w:p>
    <w:p w:rsidR="00AE1A95" w:rsidRPr="00972F1C" w:rsidRDefault="00B44C84" w:rsidP="00D028C0">
      <w:pPr>
        <w:ind w:firstLine="670"/>
        <w:jc w:val="both"/>
        <w:rPr>
          <w:position w:val="-4"/>
          <w:sz w:val="28"/>
          <w:szCs w:val="28"/>
        </w:rPr>
      </w:pPr>
      <w:r w:rsidRPr="00972F1C">
        <w:rPr>
          <w:position w:val="-4"/>
          <w:sz w:val="28"/>
          <w:szCs w:val="28"/>
        </w:rPr>
        <w:t>- Vốn bổ sung trong năm 2021: 3.529</w:t>
      </w:r>
      <w:r w:rsidR="00AE1A95" w:rsidRPr="00972F1C">
        <w:rPr>
          <w:position w:val="-4"/>
          <w:sz w:val="28"/>
          <w:szCs w:val="28"/>
        </w:rPr>
        <w:t>.</w:t>
      </w:r>
      <w:r w:rsidRPr="00972F1C">
        <w:rPr>
          <w:position w:val="-4"/>
          <w:sz w:val="28"/>
          <w:szCs w:val="28"/>
        </w:rPr>
        <w:t>7</w:t>
      </w:r>
      <w:r w:rsidR="00AE1A95" w:rsidRPr="00972F1C">
        <w:rPr>
          <w:position w:val="-4"/>
          <w:sz w:val="28"/>
          <w:szCs w:val="28"/>
        </w:rPr>
        <w:t>00 ngàn</w:t>
      </w:r>
      <w:r w:rsidRPr="00972F1C">
        <w:rPr>
          <w:position w:val="-4"/>
          <w:sz w:val="28"/>
          <w:szCs w:val="28"/>
        </w:rPr>
        <w:t xml:space="preserve"> đồng,</w:t>
      </w:r>
      <w:r w:rsidR="006F5BEB">
        <w:rPr>
          <w:position w:val="-4"/>
          <w:sz w:val="28"/>
          <w:szCs w:val="28"/>
        </w:rPr>
        <w:t xml:space="preserve"> đã giải ngân</w:t>
      </w:r>
      <w:r w:rsidR="00AE1A95" w:rsidRPr="00972F1C">
        <w:rPr>
          <w:position w:val="-4"/>
          <w:sz w:val="28"/>
          <w:szCs w:val="28"/>
        </w:rPr>
        <w:t xml:space="preserve"> 605.000 ngàn đồng, đạt 17,14%.</w:t>
      </w:r>
    </w:p>
    <w:p w:rsidR="00B44C84" w:rsidRPr="00972F1C" w:rsidRDefault="00B44C84" w:rsidP="00D028C0">
      <w:pPr>
        <w:ind w:firstLine="670"/>
        <w:jc w:val="both"/>
        <w:rPr>
          <w:position w:val="-4"/>
          <w:sz w:val="28"/>
          <w:szCs w:val="28"/>
        </w:rPr>
      </w:pPr>
      <w:r w:rsidRPr="00972F1C">
        <w:rPr>
          <w:b/>
          <w:i/>
          <w:position w:val="-4"/>
          <w:sz w:val="28"/>
          <w:szCs w:val="28"/>
        </w:rPr>
        <w:lastRenderedPageBreak/>
        <w:t>d) Vốn tăng thu tiền sử dụng đất các năm trước và năm 2020:</w:t>
      </w:r>
      <w:r w:rsidRPr="00972F1C">
        <w:rPr>
          <w:b/>
          <w:position w:val="-4"/>
          <w:sz w:val="28"/>
          <w:szCs w:val="28"/>
        </w:rPr>
        <w:t xml:space="preserve"> </w:t>
      </w:r>
      <w:r w:rsidR="0067739C" w:rsidRPr="00972F1C">
        <w:rPr>
          <w:position w:val="-4"/>
          <w:sz w:val="28"/>
          <w:szCs w:val="28"/>
        </w:rPr>
        <w:t>11.132.000 ngàn</w:t>
      </w:r>
      <w:r w:rsidRPr="00972F1C">
        <w:rPr>
          <w:position w:val="-4"/>
          <w:sz w:val="28"/>
          <w:szCs w:val="28"/>
        </w:rPr>
        <w:t xml:space="preserve"> đồng,</w:t>
      </w:r>
      <w:r w:rsidR="006F5BEB">
        <w:rPr>
          <w:position w:val="-4"/>
          <w:sz w:val="28"/>
          <w:szCs w:val="28"/>
        </w:rPr>
        <w:t xml:space="preserve"> đã giải ngân</w:t>
      </w:r>
      <w:r w:rsidR="00AE1A95" w:rsidRPr="00972F1C">
        <w:rPr>
          <w:position w:val="-4"/>
          <w:sz w:val="28"/>
          <w:szCs w:val="28"/>
        </w:rPr>
        <w:t xml:space="preserve"> </w:t>
      </w:r>
      <w:r w:rsidR="0067739C" w:rsidRPr="00972F1C">
        <w:rPr>
          <w:position w:val="-4"/>
          <w:sz w:val="28"/>
          <w:szCs w:val="28"/>
        </w:rPr>
        <w:t>5.984.172 ngàn</w:t>
      </w:r>
      <w:r w:rsidR="00A56462" w:rsidRPr="00972F1C">
        <w:rPr>
          <w:position w:val="-4"/>
          <w:sz w:val="28"/>
          <w:szCs w:val="28"/>
        </w:rPr>
        <w:t xml:space="preserve"> đồng, đạt </w:t>
      </w:r>
      <w:r w:rsidR="0067739C" w:rsidRPr="00972F1C">
        <w:rPr>
          <w:position w:val="-4"/>
          <w:sz w:val="28"/>
          <w:szCs w:val="28"/>
        </w:rPr>
        <w:t>53,75%</w:t>
      </w:r>
      <w:r w:rsidR="00A56462" w:rsidRPr="00972F1C">
        <w:rPr>
          <w:position w:val="-4"/>
          <w:sz w:val="28"/>
          <w:szCs w:val="28"/>
        </w:rPr>
        <w:t>.</w:t>
      </w:r>
    </w:p>
    <w:p w:rsidR="00B44C84" w:rsidRPr="00972F1C" w:rsidRDefault="00B44C84" w:rsidP="00D028C0">
      <w:pPr>
        <w:ind w:firstLine="670"/>
        <w:jc w:val="both"/>
        <w:rPr>
          <w:position w:val="-4"/>
          <w:sz w:val="28"/>
          <w:szCs w:val="28"/>
        </w:rPr>
      </w:pPr>
      <w:r w:rsidRPr="00972F1C">
        <w:rPr>
          <w:b/>
          <w:i/>
          <w:position w:val="-4"/>
          <w:sz w:val="28"/>
          <w:szCs w:val="28"/>
        </w:rPr>
        <w:t>e) Vốn kết dư ngân sách năm 2020 chuyển sang năm 2021:</w:t>
      </w:r>
      <w:r w:rsidRPr="00972F1C">
        <w:rPr>
          <w:b/>
          <w:position w:val="-4"/>
          <w:sz w:val="28"/>
          <w:szCs w:val="28"/>
        </w:rPr>
        <w:t xml:space="preserve"> </w:t>
      </w:r>
      <w:r w:rsidRPr="00B50A20">
        <w:rPr>
          <w:position w:val="-4"/>
          <w:sz w:val="28"/>
          <w:szCs w:val="28"/>
        </w:rPr>
        <w:t>13.873</w:t>
      </w:r>
      <w:r w:rsidR="0067739C" w:rsidRPr="00B50A20">
        <w:rPr>
          <w:position w:val="-4"/>
          <w:sz w:val="28"/>
          <w:szCs w:val="28"/>
        </w:rPr>
        <w:t>.</w:t>
      </w:r>
      <w:r w:rsidRPr="00B50A20">
        <w:rPr>
          <w:position w:val="-4"/>
          <w:sz w:val="28"/>
          <w:szCs w:val="28"/>
        </w:rPr>
        <w:t>771</w:t>
      </w:r>
      <w:r w:rsidR="0067739C" w:rsidRPr="00972F1C">
        <w:rPr>
          <w:position w:val="-4"/>
          <w:sz w:val="28"/>
          <w:szCs w:val="28"/>
        </w:rPr>
        <w:t xml:space="preserve"> ngàn</w:t>
      </w:r>
      <w:r w:rsidRPr="00972F1C">
        <w:rPr>
          <w:position w:val="-4"/>
          <w:sz w:val="28"/>
          <w:szCs w:val="28"/>
        </w:rPr>
        <w:t xml:space="preserve"> đồng,</w:t>
      </w:r>
      <w:r w:rsidR="008626DE" w:rsidRPr="00972F1C">
        <w:rPr>
          <w:position w:val="-4"/>
          <w:sz w:val="28"/>
          <w:szCs w:val="28"/>
        </w:rPr>
        <w:t xml:space="preserve"> đã giải ngân: 4</w:t>
      </w:r>
      <w:r w:rsidR="006F5BEB">
        <w:rPr>
          <w:position w:val="-4"/>
          <w:sz w:val="28"/>
          <w:szCs w:val="28"/>
        </w:rPr>
        <w:t>.</w:t>
      </w:r>
      <w:r w:rsidR="008626DE" w:rsidRPr="00972F1C">
        <w:rPr>
          <w:position w:val="-4"/>
          <w:sz w:val="28"/>
          <w:szCs w:val="28"/>
        </w:rPr>
        <w:t>984.977</w:t>
      </w:r>
      <w:r w:rsidR="00A2558E" w:rsidRPr="00972F1C">
        <w:rPr>
          <w:position w:val="-4"/>
          <w:sz w:val="28"/>
          <w:szCs w:val="28"/>
        </w:rPr>
        <w:t xml:space="preserve"> ngàn đồng</w:t>
      </w:r>
      <w:r w:rsidR="006F5BEB">
        <w:rPr>
          <w:position w:val="-4"/>
          <w:sz w:val="28"/>
          <w:szCs w:val="28"/>
        </w:rPr>
        <w:t>,</w:t>
      </w:r>
      <w:r w:rsidR="00A2558E" w:rsidRPr="00972F1C">
        <w:rPr>
          <w:position w:val="-4"/>
          <w:sz w:val="28"/>
          <w:szCs w:val="28"/>
        </w:rPr>
        <w:t xml:space="preserve"> đạt 35,93</w:t>
      </w:r>
      <w:r w:rsidR="00A56462" w:rsidRPr="00972F1C">
        <w:rPr>
          <w:position w:val="-4"/>
          <w:sz w:val="28"/>
          <w:szCs w:val="28"/>
        </w:rPr>
        <w:t>%.</w:t>
      </w:r>
    </w:p>
    <w:p w:rsidR="006F5BEB" w:rsidRPr="006F5BEB" w:rsidRDefault="006F5BEB" w:rsidP="006F5BEB">
      <w:pPr>
        <w:ind w:firstLine="670"/>
        <w:jc w:val="both"/>
        <w:rPr>
          <w:b/>
          <w:spacing w:val="-4"/>
          <w:sz w:val="6"/>
          <w:szCs w:val="6"/>
        </w:rPr>
      </w:pPr>
    </w:p>
    <w:p w:rsidR="00B50A20" w:rsidRDefault="00515641" w:rsidP="006F5BEB">
      <w:pPr>
        <w:ind w:firstLine="670"/>
        <w:jc w:val="both"/>
        <w:rPr>
          <w:b/>
          <w:spacing w:val="-4"/>
          <w:sz w:val="28"/>
          <w:szCs w:val="28"/>
        </w:rPr>
      </w:pPr>
      <w:r>
        <w:rPr>
          <w:b/>
          <w:spacing w:val="-4"/>
          <w:sz w:val="28"/>
          <w:szCs w:val="28"/>
        </w:rPr>
        <w:t>II</w:t>
      </w:r>
      <w:r w:rsidRPr="002F688C">
        <w:rPr>
          <w:b/>
          <w:spacing w:val="-4"/>
          <w:sz w:val="28"/>
          <w:szCs w:val="28"/>
        </w:rPr>
        <w:t>I. T</w:t>
      </w:r>
      <w:r w:rsidR="006F5BEB">
        <w:rPr>
          <w:b/>
          <w:spacing w:val="-4"/>
          <w:sz w:val="28"/>
          <w:szCs w:val="28"/>
        </w:rPr>
        <w:t>ình hì</w:t>
      </w:r>
      <w:r w:rsidR="0044159E">
        <w:rPr>
          <w:b/>
          <w:spacing w:val="-4"/>
          <w:sz w:val="28"/>
          <w:szCs w:val="28"/>
        </w:rPr>
        <w:t>nh thực hiện của các chủ đầu tư</w:t>
      </w:r>
      <w:r w:rsidR="00B50A20">
        <w:rPr>
          <w:b/>
          <w:spacing w:val="-4"/>
          <w:sz w:val="28"/>
          <w:szCs w:val="28"/>
        </w:rPr>
        <w:t>:</w:t>
      </w:r>
      <w:r w:rsidR="0044159E">
        <w:rPr>
          <w:b/>
          <w:spacing w:val="-4"/>
          <w:sz w:val="28"/>
          <w:szCs w:val="28"/>
        </w:rPr>
        <w:t xml:space="preserve"> </w:t>
      </w:r>
    </w:p>
    <w:p w:rsidR="00515641" w:rsidRPr="00B50A20" w:rsidRDefault="00B50A20" w:rsidP="00B50A20">
      <w:pPr>
        <w:ind w:firstLine="670"/>
        <w:jc w:val="both"/>
        <w:rPr>
          <w:b/>
          <w:spacing w:val="-4"/>
          <w:sz w:val="28"/>
          <w:szCs w:val="28"/>
        </w:rPr>
      </w:pPr>
      <w:r w:rsidRPr="00B50A20">
        <w:rPr>
          <w:spacing w:val="-4"/>
          <w:sz w:val="28"/>
          <w:szCs w:val="28"/>
        </w:rPr>
        <w:t>Tính đến ngày 15/9/2021</w:t>
      </w:r>
      <w:r w:rsidR="008B3D40">
        <w:rPr>
          <w:spacing w:val="-4"/>
          <w:sz w:val="28"/>
          <w:szCs w:val="28"/>
        </w:rPr>
        <w:t>,</w:t>
      </w:r>
      <w:r w:rsidR="00515641" w:rsidRPr="002F688C">
        <w:rPr>
          <w:spacing w:val="-4"/>
          <w:sz w:val="28"/>
          <w:szCs w:val="28"/>
        </w:rPr>
        <w:t xml:space="preserve"> </w:t>
      </w:r>
      <w:r>
        <w:rPr>
          <w:spacing w:val="-4"/>
          <w:sz w:val="28"/>
          <w:szCs w:val="28"/>
        </w:rPr>
        <w:t xml:space="preserve">có </w:t>
      </w:r>
      <w:r w:rsidR="00515641" w:rsidRPr="002F688C">
        <w:rPr>
          <w:spacing w:val="-4"/>
          <w:sz w:val="28"/>
          <w:szCs w:val="28"/>
        </w:rPr>
        <w:t>tổng số</w:t>
      </w:r>
      <w:r>
        <w:rPr>
          <w:spacing w:val="-4"/>
          <w:sz w:val="28"/>
          <w:szCs w:val="28"/>
        </w:rPr>
        <w:t xml:space="preserve"> </w:t>
      </w:r>
      <w:r w:rsidR="00F44A8F">
        <w:rPr>
          <w:spacing w:val="-4"/>
          <w:sz w:val="28"/>
          <w:szCs w:val="28"/>
        </w:rPr>
        <w:t>21</w:t>
      </w:r>
      <w:r w:rsidR="0067739C">
        <w:rPr>
          <w:spacing w:val="-4"/>
          <w:sz w:val="28"/>
          <w:szCs w:val="28"/>
        </w:rPr>
        <w:t>5</w:t>
      </w:r>
      <w:r w:rsidR="00F44A8F">
        <w:rPr>
          <w:spacing w:val="-4"/>
          <w:sz w:val="28"/>
          <w:szCs w:val="28"/>
        </w:rPr>
        <w:t xml:space="preserve"> </w:t>
      </w:r>
      <w:r w:rsidR="00515641" w:rsidRPr="002F688C">
        <w:rPr>
          <w:spacing w:val="-4"/>
          <w:sz w:val="28"/>
          <w:szCs w:val="28"/>
        </w:rPr>
        <w:t>danh mục công trình được phân công cho 1</w:t>
      </w:r>
      <w:r w:rsidR="00981B8E">
        <w:rPr>
          <w:spacing w:val="-4"/>
          <w:sz w:val="28"/>
          <w:szCs w:val="28"/>
        </w:rPr>
        <w:t>8</w:t>
      </w:r>
      <w:r w:rsidR="00D858DE">
        <w:rPr>
          <w:spacing w:val="-4"/>
          <w:sz w:val="28"/>
          <w:szCs w:val="28"/>
        </w:rPr>
        <w:t xml:space="preserve"> đơn vị</w:t>
      </w:r>
      <w:r w:rsidR="00F44A8F">
        <w:rPr>
          <w:spacing w:val="-4"/>
          <w:sz w:val="28"/>
          <w:szCs w:val="28"/>
        </w:rPr>
        <w:t xml:space="preserve"> làm chủ đầu</w:t>
      </w:r>
      <w:r w:rsidR="00817BE6">
        <w:rPr>
          <w:spacing w:val="-4"/>
          <w:sz w:val="28"/>
          <w:szCs w:val="28"/>
        </w:rPr>
        <w:t xml:space="preserve"> tư</w:t>
      </w:r>
      <w:r w:rsidR="00515641" w:rsidRPr="002F688C">
        <w:rPr>
          <w:spacing w:val="-4"/>
          <w:sz w:val="28"/>
          <w:szCs w:val="28"/>
        </w:rPr>
        <w:t xml:space="preserve">; kết quả thực hiện đến thời điểm báo cáo </w:t>
      </w:r>
      <w:r>
        <w:rPr>
          <w:spacing w:val="-4"/>
          <w:sz w:val="28"/>
          <w:szCs w:val="28"/>
        </w:rPr>
        <w:t>thì</w:t>
      </w:r>
      <w:r w:rsidR="00515641" w:rsidRPr="002F688C">
        <w:rPr>
          <w:spacing w:val="-4"/>
          <w:sz w:val="28"/>
          <w:szCs w:val="28"/>
        </w:rPr>
        <w:t xml:space="preserve"> đơn vị giải ngân</w:t>
      </w:r>
      <w:r w:rsidR="00D858DE">
        <w:rPr>
          <w:spacing w:val="-4"/>
          <w:sz w:val="28"/>
          <w:szCs w:val="28"/>
        </w:rPr>
        <w:t xml:space="preserve"> cao nhất đạt </w:t>
      </w:r>
      <w:r w:rsidR="00F44A8F">
        <w:rPr>
          <w:spacing w:val="-4"/>
          <w:sz w:val="28"/>
          <w:szCs w:val="28"/>
        </w:rPr>
        <w:t>61,38</w:t>
      </w:r>
      <w:r w:rsidR="00D858DE">
        <w:rPr>
          <w:spacing w:val="-4"/>
          <w:sz w:val="28"/>
          <w:szCs w:val="28"/>
        </w:rPr>
        <w:t xml:space="preserve"> </w:t>
      </w:r>
      <w:r w:rsidR="00515641" w:rsidRPr="002F688C">
        <w:rPr>
          <w:spacing w:val="-4"/>
          <w:sz w:val="28"/>
          <w:szCs w:val="28"/>
        </w:rPr>
        <w:t>% kế hoạch vốn và thấp nhất</w:t>
      </w:r>
      <w:r w:rsidR="00D858DE">
        <w:rPr>
          <w:spacing w:val="-4"/>
          <w:sz w:val="28"/>
          <w:szCs w:val="28"/>
        </w:rPr>
        <w:t xml:space="preserve"> 0</w:t>
      </w:r>
      <w:r w:rsidR="00515641" w:rsidRPr="002F688C">
        <w:rPr>
          <w:spacing w:val="-4"/>
          <w:sz w:val="28"/>
          <w:szCs w:val="28"/>
        </w:rPr>
        <w:t>%</w:t>
      </w:r>
      <w:r w:rsidR="006F5BEB">
        <w:rPr>
          <w:spacing w:val="-4"/>
          <w:sz w:val="28"/>
          <w:szCs w:val="28"/>
        </w:rPr>
        <w:t>,</w:t>
      </w:r>
      <w:r w:rsidR="00515641" w:rsidRPr="002F688C">
        <w:rPr>
          <w:spacing w:val="-4"/>
          <w:sz w:val="28"/>
          <w:szCs w:val="28"/>
        </w:rPr>
        <w:t xml:space="preserve"> cụ thể tỉ lệ giải ngân của </w:t>
      </w:r>
      <w:r w:rsidR="0083779A">
        <w:rPr>
          <w:spacing w:val="-4"/>
          <w:sz w:val="28"/>
          <w:szCs w:val="28"/>
        </w:rPr>
        <w:t>từng</w:t>
      </w:r>
      <w:r w:rsidR="00515641" w:rsidRPr="002F688C">
        <w:rPr>
          <w:spacing w:val="-4"/>
          <w:sz w:val="28"/>
          <w:szCs w:val="28"/>
        </w:rPr>
        <w:t xml:space="preserve"> chủ đầu tư như sau: </w:t>
      </w:r>
    </w:p>
    <w:p w:rsidR="00813EBC" w:rsidRDefault="00292608" w:rsidP="006F5BEB">
      <w:pPr>
        <w:ind w:firstLine="670"/>
        <w:jc w:val="both"/>
        <w:rPr>
          <w:spacing w:val="-4"/>
          <w:sz w:val="28"/>
          <w:szCs w:val="28"/>
        </w:rPr>
      </w:pPr>
      <w:r>
        <w:rPr>
          <w:spacing w:val="-4"/>
          <w:sz w:val="28"/>
          <w:szCs w:val="28"/>
        </w:rPr>
        <w:t>1</w:t>
      </w:r>
      <w:r w:rsidR="006F5BEB">
        <w:rPr>
          <w:spacing w:val="-4"/>
          <w:sz w:val="28"/>
          <w:szCs w:val="28"/>
        </w:rPr>
        <w:t>.</w:t>
      </w:r>
      <w:r w:rsidR="00515641" w:rsidRPr="002F688C">
        <w:rPr>
          <w:spacing w:val="-4"/>
          <w:sz w:val="28"/>
          <w:szCs w:val="28"/>
        </w:rPr>
        <w:t xml:space="preserve"> </w:t>
      </w:r>
      <w:r w:rsidR="0083779A">
        <w:rPr>
          <w:spacing w:val="-4"/>
          <w:sz w:val="28"/>
          <w:szCs w:val="28"/>
        </w:rPr>
        <w:t>UBND x</w:t>
      </w:r>
      <w:r w:rsidR="00813EBC" w:rsidRPr="00F44A8F">
        <w:rPr>
          <w:spacing w:val="-4"/>
          <w:sz w:val="28"/>
          <w:szCs w:val="28"/>
        </w:rPr>
        <w:t xml:space="preserve">ã Bình Phú: Kế hoạch vốn kéo dài </w:t>
      </w:r>
      <w:r w:rsidR="001735E5">
        <w:rPr>
          <w:spacing w:val="-4"/>
          <w:sz w:val="28"/>
          <w:szCs w:val="28"/>
        </w:rPr>
        <w:t>giải ngân</w:t>
      </w:r>
      <w:r w:rsidR="00813EBC">
        <w:rPr>
          <w:spacing w:val="-4"/>
          <w:sz w:val="28"/>
          <w:szCs w:val="28"/>
        </w:rPr>
        <w:t xml:space="preserve"> </w:t>
      </w:r>
      <w:r w:rsidR="00813EBC" w:rsidRPr="00F44A8F">
        <w:rPr>
          <w:spacing w:val="-4"/>
          <w:sz w:val="28"/>
          <w:szCs w:val="28"/>
        </w:rPr>
        <w:t>đạt 61,38</w:t>
      </w:r>
      <w:r w:rsidR="00813EBC">
        <w:rPr>
          <w:spacing w:val="-4"/>
          <w:sz w:val="28"/>
          <w:szCs w:val="28"/>
        </w:rPr>
        <w:t>%.</w:t>
      </w:r>
    </w:p>
    <w:p w:rsidR="00813EBC" w:rsidRDefault="00813EBC" w:rsidP="006F5BEB">
      <w:pPr>
        <w:ind w:firstLine="670"/>
        <w:jc w:val="both"/>
        <w:rPr>
          <w:spacing w:val="-4"/>
          <w:sz w:val="28"/>
          <w:szCs w:val="28"/>
        </w:rPr>
      </w:pPr>
      <w:r>
        <w:rPr>
          <w:spacing w:val="-4"/>
          <w:sz w:val="28"/>
          <w:szCs w:val="28"/>
        </w:rPr>
        <w:t xml:space="preserve">2. </w:t>
      </w:r>
      <w:r w:rsidRPr="00F44A8F">
        <w:rPr>
          <w:spacing w:val="-4"/>
          <w:sz w:val="28"/>
          <w:szCs w:val="28"/>
        </w:rPr>
        <w:t>Phòng Nông nghiệp &amp; PTNT</w:t>
      </w:r>
      <w:r w:rsidR="0088486E">
        <w:rPr>
          <w:spacing w:val="-4"/>
          <w:sz w:val="28"/>
          <w:szCs w:val="28"/>
        </w:rPr>
        <w:t>,</w:t>
      </w:r>
      <w:r w:rsidRPr="00F44A8F">
        <w:rPr>
          <w:spacing w:val="-4"/>
          <w:sz w:val="28"/>
          <w:szCs w:val="28"/>
        </w:rPr>
        <w:t xml:space="preserve"> giải ngân đạt </w:t>
      </w:r>
      <w:r>
        <w:rPr>
          <w:spacing w:val="-4"/>
          <w:sz w:val="28"/>
          <w:szCs w:val="28"/>
        </w:rPr>
        <w:t>51%.</w:t>
      </w:r>
    </w:p>
    <w:p w:rsidR="00813EBC" w:rsidRDefault="00813EBC" w:rsidP="006F5BEB">
      <w:pPr>
        <w:ind w:firstLine="670"/>
        <w:jc w:val="both"/>
        <w:rPr>
          <w:spacing w:val="-4"/>
          <w:sz w:val="28"/>
          <w:szCs w:val="28"/>
        </w:rPr>
      </w:pPr>
      <w:r>
        <w:rPr>
          <w:spacing w:val="-4"/>
          <w:sz w:val="28"/>
          <w:szCs w:val="28"/>
        </w:rPr>
        <w:t>3. Ban Chỉ huy Quân sự Huyện</w:t>
      </w:r>
      <w:r w:rsidR="0088486E">
        <w:rPr>
          <w:spacing w:val="-4"/>
          <w:sz w:val="28"/>
          <w:szCs w:val="28"/>
        </w:rPr>
        <w:t>,</w:t>
      </w:r>
      <w:r>
        <w:rPr>
          <w:spacing w:val="-4"/>
          <w:sz w:val="28"/>
          <w:szCs w:val="28"/>
        </w:rPr>
        <w:t xml:space="preserve"> </w:t>
      </w:r>
      <w:r w:rsidRPr="00F44A8F">
        <w:rPr>
          <w:spacing w:val="-4"/>
          <w:sz w:val="28"/>
          <w:szCs w:val="28"/>
        </w:rPr>
        <w:t xml:space="preserve">giải ngân đạt </w:t>
      </w:r>
      <w:r>
        <w:rPr>
          <w:spacing w:val="-4"/>
          <w:sz w:val="28"/>
          <w:szCs w:val="28"/>
        </w:rPr>
        <w:t>46%.</w:t>
      </w:r>
    </w:p>
    <w:p w:rsidR="00813EBC" w:rsidRDefault="0083779A" w:rsidP="006F5BEB">
      <w:pPr>
        <w:ind w:firstLine="670"/>
        <w:jc w:val="both"/>
        <w:rPr>
          <w:spacing w:val="-4"/>
          <w:sz w:val="28"/>
          <w:szCs w:val="28"/>
        </w:rPr>
      </w:pPr>
      <w:r>
        <w:rPr>
          <w:spacing w:val="-4"/>
          <w:sz w:val="28"/>
          <w:szCs w:val="28"/>
        </w:rPr>
        <w:t>4. UBND t</w:t>
      </w:r>
      <w:r w:rsidR="00813EBC">
        <w:rPr>
          <w:spacing w:val="-4"/>
          <w:sz w:val="28"/>
          <w:szCs w:val="28"/>
        </w:rPr>
        <w:t>hị trấn Sa Rài</w:t>
      </w:r>
      <w:r w:rsidR="0088486E">
        <w:rPr>
          <w:spacing w:val="-4"/>
          <w:sz w:val="28"/>
          <w:szCs w:val="28"/>
        </w:rPr>
        <w:t>,</w:t>
      </w:r>
      <w:r w:rsidR="00813EBC">
        <w:rPr>
          <w:spacing w:val="-4"/>
          <w:sz w:val="28"/>
          <w:szCs w:val="28"/>
        </w:rPr>
        <w:t xml:space="preserve"> </w:t>
      </w:r>
      <w:r w:rsidR="00813EBC" w:rsidRPr="00F44A8F">
        <w:rPr>
          <w:spacing w:val="-4"/>
          <w:sz w:val="28"/>
          <w:szCs w:val="28"/>
        </w:rPr>
        <w:t xml:space="preserve">giải ngân đạt </w:t>
      </w:r>
      <w:r w:rsidR="00813EBC">
        <w:rPr>
          <w:spacing w:val="-4"/>
          <w:sz w:val="28"/>
          <w:szCs w:val="28"/>
        </w:rPr>
        <w:t>45,64%.</w:t>
      </w:r>
    </w:p>
    <w:p w:rsidR="00813EBC" w:rsidRDefault="00813EBC" w:rsidP="006F5BEB">
      <w:pPr>
        <w:ind w:firstLine="670"/>
        <w:jc w:val="both"/>
        <w:rPr>
          <w:spacing w:val="-4"/>
          <w:sz w:val="28"/>
          <w:szCs w:val="28"/>
        </w:rPr>
      </w:pPr>
      <w:r>
        <w:rPr>
          <w:spacing w:val="-4"/>
          <w:sz w:val="28"/>
          <w:szCs w:val="28"/>
        </w:rPr>
        <w:t>5. Phòng Tài chính - Kế hoạch</w:t>
      </w:r>
      <w:r w:rsidR="0088486E">
        <w:rPr>
          <w:spacing w:val="-4"/>
          <w:sz w:val="28"/>
          <w:szCs w:val="28"/>
        </w:rPr>
        <w:t>,</w:t>
      </w:r>
      <w:r>
        <w:rPr>
          <w:spacing w:val="-4"/>
          <w:sz w:val="28"/>
          <w:szCs w:val="28"/>
        </w:rPr>
        <w:t xml:space="preserve"> </w:t>
      </w:r>
      <w:r w:rsidRPr="00F44A8F">
        <w:rPr>
          <w:spacing w:val="-4"/>
          <w:sz w:val="28"/>
          <w:szCs w:val="28"/>
        </w:rPr>
        <w:t xml:space="preserve">giải ngân đạt </w:t>
      </w:r>
      <w:r>
        <w:rPr>
          <w:spacing w:val="-4"/>
          <w:sz w:val="28"/>
          <w:szCs w:val="28"/>
        </w:rPr>
        <w:t>37%.</w:t>
      </w:r>
    </w:p>
    <w:p w:rsidR="00813EBC" w:rsidRDefault="0083779A" w:rsidP="006F5BEB">
      <w:pPr>
        <w:ind w:firstLine="670"/>
        <w:jc w:val="both"/>
        <w:rPr>
          <w:spacing w:val="-4"/>
          <w:sz w:val="28"/>
          <w:szCs w:val="28"/>
        </w:rPr>
      </w:pPr>
      <w:r>
        <w:rPr>
          <w:spacing w:val="-4"/>
          <w:sz w:val="28"/>
          <w:szCs w:val="28"/>
        </w:rPr>
        <w:t>6. UBND x</w:t>
      </w:r>
      <w:r w:rsidR="00813EBC">
        <w:rPr>
          <w:spacing w:val="-4"/>
          <w:sz w:val="28"/>
          <w:szCs w:val="28"/>
        </w:rPr>
        <w:t>ã Tân Thành A</w:t>
      </w:r>
      <w:r w:rsidR="0088486E">
        <w:rPr>
          <w:spacing w:val="-4"/>
          <w:sz w:val="28"/>
          <w:szCs w:val="28"/>
        </w:rPr>
        <w:t>,</w:t>
      </w:r>
      <w:r w:rsidR="00813EBC">
        <w:rPr>
          <w:spacing w:val="-4"/>
          <w:sz w:val="28"/>
          <w:szCs w:val="28"/>
        </w:rPr>
        <w:t xml:space="preserve"> </w:t>
      </w:r>
      <w:r w:rsidR="00813EBC" w:rsidRPr="00F44A8F">
        <w:rPr>
          <w:spacing w:val="-4"/>
          <w:sz w:val="28"/>
          <w:szCs w:val="28"/>
        </w:rPr>
        <w:t xml:space="preserve">giải ngân đạt </w:t>
      </w:r>
      <w:r w:rsidR="00813EBC">
        <w:rPr>
          <w:spacing w:val="-4"/>
          <w:sz w:val="28"/>
          <w:szCs w:val="28"/>
        </w:rPr>
        <w:t>37%.</w:t>
      </w:r>
    </w:p>
    <w:p w:rsidR="00813EBC" w:rsidRDefault="00813EBC" w:rsidP="006F5BEB">
      <w:pPr>
        <w:ind w:firstLine="670"/>
        <w:jc w:val="both"/>
        <w:rPr>
          <w:spacing w:val="-4"/>
          <w:sz w:val="28"/>
          <w:szCs w:val="28"/>
        </w:rPr>
      </w:pPr>
      <w:r>
        <w:rPr>
          <w:spacing w:val="-4"/>
          <w:sz w:val="28"/>
          <w:szCs w:val="28"/>
        </w:rPr>
        <w:t>7.</w:t>
      </w:r>
      <w:r w:rsidRPr="00813EBC">
        <w:rPr>
          <w:spacing w:val="-4"/>
          <w:sz w:val="28"/>
          <w:szCs w:val="28"/>
        </w:rPr>
        <w:t xml:space="preserve"> </w:t>
      </w:r>
      <w:r w:rsidR="0083779A">
        <w:rPr>
          <w:spacing w:val="-4"/>
          <w:sz w:val="28"/>
          <w:szCs w:val="28"/>
        </w:rPr>
        <w:t>UBND x</w:t>
      </w:r>
      <w:r w:rsidRPr="00F44A8F">
        <w:rPr>
          <w:spacing w:val="-4"/>
          <w:sz w:val="28"/>
          <w:szCs w:val="28"/>
        </w:rPr>
        <w:t xml:space="preserve">ã Thông Bình: Kế hoạch vốn kéo dài </w:t>
      </w:r>
      <w:r w:rsidR="009A0559">
        <w:rPr>
          <w:spacing w:val="-4"/>
          <w:sz w:val="28"/>
          <w:szCs w:val="28"/>
        </w:rPr>
        <w:t>giải ngân</w:t>
      </w:r>
      <w:r>
        <w:rPr>
          <w:spacing w:val="-4"/>
          <w:sz w:val="28"/>
          <w:szCs w:val="28"/>
        </w:rPr>
        <w:t xml:space="preserve"> </w:t>
      </w:r>
      <w:r w:rsidRPr="00F44A8F">
        <w:rPr>
          <w:spacing w:val="-4"/>
          <w:sz w:val="28"/>
          <w:szCs w:val="28"/>
        </w:rPr>
        <w:t>đạt 35,</w:t>
      </w:r>
      <w:r>
        <w:rPr>
          <w:spacing w:val="-4"/>
          <w:sz w:val="28"/>
          <w:szCs w:val="28"/>
        </w:rPr>
        <w:t>87%.</w:t>
      </w:r>
    </w:p>
    <w:p w:rsidR="00813EBC" w:rsidRDefault="00813EBC" w:rsidP="006F5BEB">
      <w:pPr>
        <w:ind w:firstLine="670"/>
        <w:jc w:val="both"/>
        <w:rPr>
          <w:spacing w:val="-4"/>
          <w:sz w:val="28"/>
          <w:szCs w:val="28"/>
        </w:rPr>
      </w:pPr>
      <w:r>
        <w:rPr>
          <w:spacing w:val="-4"/>
          <w:sz w:val="28"/>
          <w:szCs w:val="28"/>
        </w:rPr>
        <w:t xml:space="preserve">8. </w:t>
      </w:r>
      <w:r w:rsidRPr="00F44A8F">
        <w:rPr>
          <w:spacing w:val="-4"/>
          <w:sz w:val="28"/>
          <w:szCs w:val="28"/>
        </w:rPr>
        <w:t>Phòng Kinh tế &amp; Hạ tầng</w:t>
      </w:r>
      <w:r w:rsidR="0088486E">
        <w:rPr>
          <w:spacing w:val="-4"/>
          <w:sz w:val="28"/>
          <w:szCs w:val="28"/>
        </w:rPr>
        <w:t>,</w:t>
      </w:r>
      <w:r w:rsidRPr="00F44A8F">
        <w:rPr>
          <w:spacing w:val="-4"/>
          <w:sz w:val="28"/>
          <w:szCs w:val="28"/>
        </w:rPr>
        <w:t xml:space="preserve"> giải ngân đạt </w:t>
      </w:r>
      <w:r>
        <w:rPr>
          <w:spacing w:val="-4"/>
          <w:sz w:val="28"/>
          <w:szCs w:val="28"/>
        </w:rPr>
        <w:t>34</w:t>
      </w:r>
      <w:r w:rsidRPr="00F44A8F">
        <w:rPr>
          <w:spacing w:val="-4"/>
          <w:sz w:val="28"/>
          <w:szCs w:val="28"/>
        </w:rPr>
        <w:t>%;</w:t>
      </w:r>
    </w:p>
    <w:p w:rsidR="00813EBC" w:rsidRDefault="00813EBC" w:rsidP="006F5BEB">
      <w:pPr>
        <w:ind w:firstLine="670"/>
        <w:jc w:val="both"/>
        <w:rPr>
          <w:spacing w:val="-4"/>
          <w:sz w:val="28"/>
          <w:szCs w:val="28"/>
        </w:rPr>
      </w:pPr>
      <w:r>
        <w:rPr>
          <w:spacing w:val="-4"/>
          <w:sz w:val="28"/>
          <w:szCs w:val="28"/>
        </w:rPr>
        <w:t xml:space="preserve">9. </w:t>
      </w:r>
      <w:r w:rsidRPr="00F44A8F">
        <w:rPr>
          <w:spacing w:val="-4"/>
          <w:sz w:val="28"/>
          <w:szCs w:val="28"/>
        </w:rPr>
        <w:t>Phòng Tài nguyên &amp; Môi trường</w:t>
      </w:r>
      <w:r w:rsidR="0088486E">
        <w:rPr>
          <w:spacing w:val="-4"/>
          <w:sz w:val="28"/>
          <w:szCs w:val="28"/>
        </w:rPr>
        <w:t>,</w:t>
      </w:r>
      <w:r w:rsidRPr="00F44A8F">
        <w:rPr>
          <w:spacing w:val="-4"/>
          <w:sz w:val="28"/>
          <w:szCs w:val="28"/>
        </w:rPr>
        <w:t xml:space="preserve"> giải ngân đạt </w:t>
      </w:r>
      <w:r>
        <w:rPr>
          <w:spacing w:val="-4"/>
          <w:sz w:val="28"/>
          <w:szCs w:val="28"/>
        </w:rPr>
        <w:t>31%.</w:t>
      </w:r>
    </w:p>
    <w:p w:rsidR="00813EBC" w:rsidRDefault="0083779A" w:rsidP="006F5BEB">
      <w:pPr>
        <w:ind w:firstLine="670"/>
        <w:jc w:val="both"/>
        <w:rPr>
          <w:spacing w:val="-4"/>
          <w:sz w:val="28"/>
          <w:szCs w:val="28"/>
        </w:rPr>
      </w:pPr>
      <w:r>
        <w:rPr>
          <w:spacing w:val="-4"/>
          <w:sz w:val="28"/>
          <w:szCs w:val="28"/>
        </w:rPr>
        <w:t>10. UBND x</w:t>
      </w:r>
      <w:r w:rsidR="00813EBC">
        <w:rPr>
          <w:spacing w:val="-4"/>
          <w:sz w:val="28"/>
          <w:szCs w:val="28"/>
        </w:rPr>
        <w:t>ã Tân Thành B</w:t>
      </w:r>
      <w:r w:rsidR="0088486E">
        <w:rPr>
          <w:spacing w:val="-4"/>
          <w:sz w:val="28"/>
          <w:szCs w:val="28"/>
        </w:rPr>
        <w:t>,</w:t>
      </w:r>
      <w:r w:rsidR="00813EBC" w:rsidRPr="00292608">
        <w:rPr>
          <w:spacing w:val="-4"/>
          <w:sz w:val="28"/>
          <w:szCs w:val="28"/>
        </w:rPr>
        <w:t xml:space="preserve"> </w:t>
      </w:r>
      <w:r w:rsidR="00813EBC" w:rsidRPr="00F44A8F">
        <w:rPr>
          <w:spacing w:val="-4"/>
          <w:sz w:val="28"/>
          <w:szCs w:val="28"/>
        </w:rPr>
        <w:t xml:space="preserve">giải ngân đạt </w:t>
      </w:r>
      <w:r w:rsidR="00813EBC">
        <w:rPr>
          <w:spacing w:val="-4"/>
          <w:sz w:val="28"/>
          <w:szCs w:val="28"/>
        </w:rPr>
        <w:t>29,76%.</w:t>
      </w:r>
    </w:p>
    <w:p w:rsidR="00813EBC" w:rsidRDefault="00813EBC" w:rsidP="006F5BEB">
      <w:pPr>
        <w:ind w:firstLine="670"/>
        <w:jc w:val="both"/>
        <w:rPr>
          <w:spacing w:val="-4"/>
          <w:sz w:val="28"/>
          <w:szCs w:val="28"/>
        </w:rPr>
      </w:pPr>
      <w:r>
        <w:rPr>
          <w:spacing w:val="-4"/>
          <w:sz w:val="28"/>
          <w:szCs w:val="28"/>
        </w:rPr>
        <w:t xml:space="preserve">11. </w:t>
      </w:r>
      <w:r w:rsidRPr="00F44A8F">
        <w:rPr>
          <w:spacing w:val="-4"/>
          <w:sz w:val="28"/>
          <w:szCs w:val="28"/>
        </w:rPr>
        <w:t xml:space="preserve">Ban </w:t>
      </w:r>
      <w:r>
        <w:rPr>
          <w:spacing w:val="-4"/>
          <w:sz w:val="28"/>
          <w:szCs w:val="28"/>
        </w:rPr>
        <w:t>Q</w:t>
      </w:r>
      <w:r w:rsidRPr="00F44A8F">
        <w:rPr>
          <w:spacing w:val="-4"/>
          <w:sz w:val="28"/>
          <w:szCs w:val="28"/>
        </w:rPr>
        <w:t xml:space="preserve">uản lý </w:t>
      </w:r>
      <w:r>
        <w:rPr>
          <w:spacing w:val="-4"/>
          <w:sz w:val="28"/>
          <w:szCs w:val="28"/>
        </w:rPr>
        <w:t>C</w:t>
      </w:r>
      <w:r w:rsidRPr="00F44A8F">
        <w:rPr>
          <w:spacing w:val="-4"/>
          <w:sz w:val="28"/>
          <w:szCs w:val="28"/>
        </w:rPr>
        <w:t xml:space="preserve">ông trình </w:t>
      </w:r>
      <w:r>
        <w:rPr>
          <w:spacing w:val="-4"/>
          <w:sz w:val="28"/>
          <w:szCs w:val="28"/>
        </w:rPr>
        <w:t>C</w:t>
      </w:r>
      <w:r w:rsidRPr="00F44A8F">
        <w:rPr>
          <w:spacing w:val="-4"/>
          <w:sz w:val="28"/>
          <w:szCs w:val="28"/>
        </w:rPr>
        <w:t>ông cộng</w:t>
      </w:r>
      <w:r w:rsidR="0088486E">
        <w:rPr>
          <w:spacing w:val="-4"/>
          <w:sz w:val="28"/>
          <w:szCs w:val="28"/>
        </w:rPr>
        <w:t>,</w:t>
      </w:r>
      <w:r w:rsidRPr="00F44A8F">
        <w:rPr>
          <w:spacing w:val="-4"/>
          <w:sz w:val="28"/>
          <w:szCs w:val="28"/>
        </w:rPr>
        <w:t xml:space="preserve"> giải ngân</w:t>
      </w:r>
      <w:r>
        <w:rPr>
          <w:spacing w:val="-4"/>
          <w:sz w:val="28"/>
          <w:szCs w:val="28"/>
        </w:rPr>
        <w:t>,</w:t>
      </w:r>
      <w:r w:rsidRPr="00F44A8F">
        <w:rPr>
          <w:spacing w:val="-4"/>
          <w:sz w:val="28"/>
          <w:szCs w:val="28"/>
        </w:rPr>
        <w:t xml:space="preserve"> đạt </w:t>
      </w:r>
      <w:r>
        <w:rPr>
          <w:spacing w:val="-4"/>
          <w:sz w:val="28"/>
          <w:szCs w:val="28"/>
        </w:rPr>
        <w:t>25%.</w:t>
      </w:r>
    </w:p>
    <w:p w:rsidR="00515641" w:rsidRPr="00F44A8F" w:rsidRDefault="00813EBC" w:rsidP="006F5BEB">
      <w:pPr>
        <w:ind w:firstLine="670"/>
        <w:jc w:val="both"/>
        <w:rPr>
          <w:spacing w:val="-4"/>
          <w:sz w:val="28"/>
          <w:szCs w:val="28"/>
        </w:rPr>
      </w:pPr>
      <w:r>
        <w:rPr>
          <w:spacing w:val="-4"/>
          <w:sz w:val="28"/>
          <w:szCs w:val="28"/>
        </w:rPr>
        <w:t xml:space="preserve">12. </w:t>
      </w:r>
      <w:r w:rsidR="00515641" w:rsidRPr="00F44A8F">
        <w:rPr>
          <w:spacing w:val="-4"/>
          <w:sz w:val="28"/>
          <w:szCs w:val="28"/>
        </w:rPr>
        <w:t>Ban Quản lý dự án &amp; PTQĐ</w:t>
      </w:r>
      <w:r w:rsidR="0088486E">
        <w:rPr>
          <w:spacing w:val="-4"/>
          <w:sz w:val="28"/>
          <w:szCs w:val="28"/>
        </w:rPr>
        <w:t>,</w:t>
      </w:r>
      <w:r w:rsidR="00515641" w:rsidRPr="00F44A8F">
        <w:rPr>
          <w:spacing w:val="-4"/>
          <w:sz w:val="28"/>
          <w:szCs w:val="28"/>
        </w:rPr>
        <w:t xml:space="preserve"> giải ngân đạt </w:t>
      </w:r>
      <w:r w:rsidR="00E6796C">
        <w:rPr>
          <w:spacing w:val="-4"/>
          <w:sz w:val="28"/>
          <w:szCs w:val="28"/>
        </w:rPr>
        <w:t>21</w:t>
      </w:r>
      <w:r>
        <w:rPr>
          <w:spacing w:val="-4"/>
          <w:sz w:val="28"/>
          <w:szCs w:val="28"/>
        </w:rPr>
        <w:t>%.</w:t>
      </w:r>
    </w:p>
    <w:p w:rsidR="00813EBC" w:rsidRDefault="00813EBC" w:rsidP="006F5BEB">
      <w:pPr>
        <w:ind w:firstLine="670"/>
        <w:jc w:val="both"/>
        <w:rPr>
          <w:spacing w:val="-4"/>
          <w:sz w:val="28"/>
          <w:szCs w:val="28"/>
        </w:rPr>
      </w:pPr>
      <w:r>
        <w:rPr>
          <w:spacing w:val="-4"/>
          <w:sz w:val="28"/>
          <w:szCs w:val="28"/>
        </w:rPr>
        <w:t>13. Phòng Giáo dục và Đào tạo</w:t>
      </w:r>
      <w:r w:rsidR="0088486E">
        <w:rPr>
          <w:spacing w:val="-4"/>
          <w:sz w:val="28"/>
          <w:szCs w:val="28"/>
        </w:rPr>
        <w:t>,</w:t>
      </w:r>
      <w:r w:rsidRPr="00292608">
        <w:rPr>
          <w:spacing w:val="-4"/>
          <w:sz w:val="28"/>
          <w:szCs w:val="28"/>
        </w:rPr>
        <w:t xml:space="preserve"> </w:t>
      </w:r>
      <w:r w:rsidRPr="00F44A8F">
        <w:rPr>
          <w:spacing w:val="-4"/>
          <w:sz w:val="28"/>
          <w:szCs w:val="28"/>
        </w:rPr>
        <w:t>giải ngân đạt 1</w:t>
      </w:r>
      <w:r>
        <w:rPr>
          <w:spacing w:val="-4"/>
          <w:sz w:val="28"/>
          <w:szCs w:val="28"/>
        </w:rPr>
        <w:t>7</w:t>
      </w:r>
      <w:r w:rsidRPr="00F44A8F">
        <w:rPr>
          <w:spacing w:val="-4"/>
          <w:sz w:val="28"/>
          <w:szCs w:val="28"/>
        </w:rPr>
        <w:t>%;</w:t>
      </w:r>
    </w:p>
    <w:p w:rsidR="00813EBC" w:rsidRDefault="00813EBC" w:rsidP="006F5BEB">
      <w:pPr>
        <w:ind w:firstLine="670"/>
        <w:jc w:val="both"/>
        <w:rPr>
          <w:spacing w:val="-4"/>
          <w:sz w:val="28"/>
          <w:szCs w:val="28"/>
        </w:rPr>
      </w:pPr>
      <w:r>
        <w:rPr>
          <w:spacing w:val="-4"/>
          <w:sz w:val="28"/>
          <w:szCs w:val="28"/>
        </w:rPr>
        <w:t xml:space="preserve">14. </w:t>
      </w:r>
      <w:r w:rsidR="0083779A">
        <w:rPr>
          <w:spacing w:val="-4"/>
          <w:sz w:val="28"/>
          <w:szCs w:val="28"/>
        </w:rPr>
        <w:t>UBND x</w:t>
      </w:r>
      <w:r w:rsidRPr="00F44A8F">
        <w:rPr>
          <w:spacing w:val="-4"/>
          <w:sz w:val="28"/>
          <w:szCs w:val="28"/>
        </w:rPr>
        <w:t xml:space="preserve">ã Tân Hộ Cơ </w:t>
      </w:r>
      <w:r w:rsidR="0088486E">
        <w:rPr>
          <w:spacing w:val="-4"/>
          <w:sz w:val="28"/>
          <w:szCs w:val="28"/>
        </w:rPr>
        <w:t xml:space="preserve">: </w:t>
      </w:r>
      <w:r w:rsidRPr="00F44A8F">
        <w:rPr>
          <w:spacing w:val="-4"/>
          <w:sz w:val="28"/>
          <w:szCs w:val="28"/>
        </w:rPr>
        <w:t>Kế hoạch vốn kéo dài</w:t>
      </w:r>
      <w:r w:rsidR="009A0559">
        <w:rPr>
          <w:spacing w:val="-4"/>
          <w:sz w:val="28"/>
          <w:szCs w:val="28"/>
        </w:rPr>
        <w:t xml:space="preserve"> giải ngân</w:t>
      </w:r>
      <w:r w:rsidRPr="00F44A8F">
        <w:rPr>
          <w:spacing w:val="-4"/>
          <w:sz w:val="28"/>
          <w:szCs w:val="28"/>
        </w:rPr>
        <w:t xml:space="preserve"> đạt 12,18</w:t>
      </w:r>
      <w:r>
        <w:rPr>
          <w:spacing w:val="-4"/>
          <w:sz w:val="28"/>
          <w:szCs w:val="28"/>
        </w:rPr>
        <w:t>%.</w:t>
      </w:r>
    </w:p>
    <w:p w:rsidR="0076586A" w:rsidRPr="00F44A8F" w:rsidRDefault="0044159E" w:rsidP="006F5BEB">
      <w:pPr>
        <w:ind w:firstLine="670"/>
        <w:jc w:val="both"/>
        <w:rPr>
          <w:spacing w:val="-4"/>
          <w:sz w:val="28"/>
          <w:szCs w:val="28"/>
        </w:rPr>
      </w:pPr>
      <w:r>
        <w:rPr>
          <w:spacing w:val="-4"/>
          <w:sz w:val="28"/>
          <w:szCs w:val="28"/>
        </w:rPr>
        <w:t>15. Công An Huyện</w:t>
      </w:r>
      <w:r w:rsidR="00771D8F">
        <w:rPr>
          <w:spacing w:val="-4"/>
          <w:sz w:val="28"/>
          <w:szCs w:val="28"/>
        </w:rPr>
        <w:t>,</w:t>
      </w:r>
      <w:r>
        <w:rPr>
          <w:spacing w:val="-4"/>
          <w:sz w:val="28"/>
          <w:szCs w:val="28"/>
        </w:rPr>
        <w:t xml:space="preserve"> </w:t>
      </w:r>
      <w:r w:rsidRPr="00F44A8F">
        <w:rPr>
          <w:spacing w:val="-4"/>
          <w:sz w:val="28"/>
          <w:szCs w:val="28"/>
        </w:rPr>
        <w:t xml:space="preserve">giải ngân đạt </w:t>
      </w:r>
      <w:r>
        <w:rPr>
          <w:spacing w:val="-4"/>
          <w:sz w:val="28"/>
          <w:szCs w:val="28"/>
        </w:rPr>
        <w:t>0</w:t>
      </w:r>
      <w:r w:rsidRPr="00F44A8F">
        <w:rPr>
          <w:spacing w:val="-4"/>
          <w:sz w:val="28"/>
          <w:szCs w:val="28"/>
        </w:rPr>
        <w:t>%;</w:t>
      </w:r>
    </w:p>
    <w:p w:rsidR="00515641" w:rsidRDefault="0044159E" w:rsidP="006F5BEB">
      <w:pPr>
        <w:ind w:firstLine="670"/>
        <w:jc w:val="both"/>
        <w:rPr>
          <w:spacing w:val="-4"/>
          <w:sz w:val="28"/>
          <w:szCs w:val="28"/>
        </w:rPr>
      </w:pPr>
      <w:r>
        <w:rPr>
          <w:spacing w:val="-4"/>
          <w:sz w:val="28"/>
          <w:szCs w:val="28"/>
        </w:rPr>
        <w:t>1</w:t>
      </w:r>
      <w:r w:rsidR="00292608">
        <w:rPr>
          <w:spacing w:val="-4"/>
          <w:sz w:val="28"/>
          <w:szCs w:val="28"/>
        </w:rPr>
        <w:t>6</w:t>
      </w:r>
      <w:r w:rsidR="006F5BEB">
        <w:rPr>
          <w:spacing w:val="-4"/>
          <w:sz w:val="28"/>
          <w:szCs w:val="28"/>
        </w:rPr>
        <w:t>.</w:t>
      </w:r>
      <w:r w:rsidR="0076586A" w:rsidRPr="00F44A8F">
        <w:rPr>
          <w:spacing w:val="-4"/>
          <w:sz w:val="28"/>
          <w:szCs w:val="28"/>
        </w:rPr>
        <w:t xml:space="preserve"> </w:t>
      </w:r>
      <w:r w:rsidR="006F5BEB">
        <w:rPr>
          <w:spacing w:val="-4"/>
          <w:sz w:val="28"/>
          <w:szCs w:val="28"/>
        </w:rPr>
        <w:t>Phòng Văn hóa - Thông tin</w:t>
      </w:r>
      <w:r w:rsidR="00771D8F">
        <w:rPr>
          <w:spacing w:val="-4"/>
          <w:sz w:val="28"/>
          <w:szCs w:val="28"/>
        </w:rPr>
        <w:t>,</w:t>
      </w:r>
      <w:r w:rsidR="006F5BEB" w:rsidRPr="006F5BEB">
        <w:rPr>
          <w:spacing w:val="-4"/>
          <w:sz w:val="28"/>
          <w:szCs w:val="28"/>
        </w:rPr>
        <w:t xml:space="preserve"> </w:t>
      </w:r>
      <w:r w:rsidR="006F5BEB" w:rsidRPr="00F44A8F">
        <w:rPr>
          <w:spacing w:val="-4"/>
          <w:sz w:val="28"/>
          <w:szCs w:val="28"/>
        </w:rPr>
        <w:t>giải ngân đạt</w:t>
      </w:r>
      <w:r w:rsidR="00515641" w:rsidRPr="00F44A8F">
        <w:rPr>
          <w:spacing w:val="-4"/>
          <w:sz w:val="28"/>
          <w:szCs w:val="28"/>
        </w:rPr>
        <w:t xml:space="preserve"> </w:t>
      </w:r>
      <w:r w:rsidR="00D858DE" w:rsidRPr="00F44A8F">
        <w:rPr>
          <w:spacing w:val="-4"/>
          <w:sz w:val="28"/>
          <w:szCs w:val="28"/>
        </w:rPr>
        <w:t>0%</w:t>
      </w:r>
      <w:r w:rsidR="00F44A8F" w:rsidRPr="00F44A8F">
        <w:rPr>
          <w:spacing w:val="-4"/>
          <w:sz w:val="28"/>
          <w:szCs w:val="28"/>
        </w:rPr>
        <w:t>;</w:t>
      </w:r>
    </w:p>
    <w:p w:rsidR="00292608" w:rsidRPr="00F44A8F" w:rsidRDefault="0044159E" w:rsidP="006F5BEB">
      <w:pPr>
        <w:ind w:firstLine="670"/>
        <w:jc w:val="both"/>
        <w:rPr>
          <w:spacing w:val="-4"/>
          <w:sz w:val="28"/>
          <w:szCs w:val="28"/>
        </w:rPr>
      </w:pPr>
      <w:r>
        <w:rPr>
          <w:spacing w:val="-4"/>
          <w:sz w:val="28"/>
          <w:szCs w:val="28"/>
        </w:rPr>
        <w:t>17.</w:t>
      </w:r>
      <w:r w:rsidR="00292608">
        <w:rPr>
          <w:spacing w:val="-4"/>
          <w:sz w:val="28"/>
          <w:szCs w:val="28"/>
        </w:rPr>
        <w:t xml:space="preserve"> Phòng Nội vụ</w:t>
      </w:r>
      <w:r w:rsidR="00771D8F">
        <w:rPr>
          <w:spacing w:val="-4"/>
          <w:sz w:val="28"/>
          <w:szCs w:val="28"/>
        </w:rPr>
        <w:t>,</w:t>
      </w:r>
      <w:r w:rsidR="00292608">
        <w:rPr>
          <w:spacing w:val="-4"/>
          <w:sz w:val="28"/>
          <w:szCs w:val="28"/>
        </w:rPr>
        <w:t xml:space="preserve"> </w:t>
      </w:r>
      <w:r w:rsidR="00292608" w:rsidRPr="00F44A8F">
        <w:rPr>
          <w:spacing w:val="-4"/>
          <w:sz w:val="28"/>
          <w:szCs w:val="28"/>
        </w:rPr>
        <w:t xml:space="preserve">giải ngân đạt </w:t>
      </w:r>
      <w:r w:rsidR="00292608">
        <w:rPr>
          <w:spacing w:val="-4"/>
          <w:sz w:val="28"/>
          <w:szCs w:val="28"/>
        </w:rPr>
        <w:t>0</w:t>
      </w:r>
      <w:r w:rsidR="00292608" w:rsidRPr="00F44A8F">
        <w:rPr>
          <w:spacing w:val="-4"/>
          <w:sz w:val="28"/>
          <w:szCs w:val="28"/>
        </w:rPr>
        <w:t>%;</w:t>
      </w:r>
    </w:p>
    <w:p w:rsidR="00292608" w:rsidRPr="00F44A8F" w:rsidRDefault="0083779A" w:rsidP="006F5BEB">
      <w:pPr>
        <w:ind w:firstLine="670"/>
        <w:jc w:val="both"/>
        <w:rPr>
          <w:spacing w:val="-4"/>
          <w:sz w:val="28"/>
          <w:szCs w:val="28"/>
        </w:rPr>
      </w:pPr>
      <w:r>
        <w:rPr>
          <w:spacing w:val="-4"/>
          <w:sz w:val="28"/>
          <w:szCs w:val="28"/>
        </w:rPr>
        <w:t>18. UBND x</w:t>
      </w:r>
      <w:r w:rsidR="0044159E">
        <w:rPr>
          <w:spacing w:val="-4"/>
          <w:sz w:val="28"/>
          <w:szCs w:val="28"/>
        </w:rPr>
        <w:t>ã Tân Công Chí</w:t>
      </w:r>
      <w:r w:rsidR="00771D8F">
        <w:rPr>
          <w:spacing w:val="-4"/>
          <w:sz w:val="28"/>
          <w:szCs w:val="28"/>
        </w:rPr>
        <w:t>,</w:t>
      </w:r>
      <w:r w:rsidR="00292608" w:rsidRPr="00292608">
        <w:rPr>
          <w:spacing w:val="-4"/>
          <w:sz w:val="28"/>
          <w:szCs w:val="28"/>
        </w:rPr>
        <w:t xml:space="preserve"> </w:t>
      </w:r>
      <w:r w:rsidR="00292608" w:rsidRPr="00F44A8F">
        <w:rPr>
          <w:spacing w:val="-4"/>
          <w:sz w:val="28"/>
          <w:szCs w:val="28"/>
        </w:rPr>
        <w:t xml:space="preserve">giải ngân đạt </w:t>
      </w:r>
      <w:r w:rsidR="00292608">
        <w:rPr>
          <w:spacing w:val="-4"/>
          <w:sz w:val="28"/>
          <w:szCs w:val="28"/>
        </w:rPr>
        <w:t>0</w:t>
      </w:r>
      <w:r>
        <w:rPr>
          <w:spacing w:val="-4"/>
          <w:sz w:val="28"/>
          <w:szCs w:val="28"/>
        </w:rPr>
        <w:t>%.</w:t>
      </w:r>
    </w:p>
    <w:p w:rsidR="0044159E" w:rsidRPr="0044159E" w:rsidRDefault="0044159E" w:rsidP="006F5BEB">
      <w:pPr>
        <w:ind w:firstLine="670"/>
        <w:jc w:val="both"/>
        <w:rPr>
          <w:b/>
          <w:sz w:val="6"/>
          <w:szCs w:val="6"/>
        </w:rPr>
      </w:pPr>
    </w:p>
    <w:p w:rsidR="00DE5CD6" w:rsidRPr="002718A1" w:rsidRDefault="00DE5CD6" w:rsidP="006F5BEB">
      <w:pPr>
        <w:ind w:firstLine="670"/>
        <w:jc w:val="both"/>
        <w:rPr>
          <w:i/>
          <w:spacing w:val="-4"/>
          <w:sz w:val="28"/>
          <w:szCs w:val="28"/>
        </w:rPr>
      </w:pPr>
      <w:r w:rsidRPr="002718A1">
        <w:rPr>
          <w:b/>
          <w:sz w:val="28"/>
          <w:szCs w:val="28"/>
        </w:rPr>
        <w:t>I</w:t>
      </w:r>
      <w:r>
        <w:rPr>
          <w:b/>
          <w:sz w:val="28"/>
          <w:szCs w:val="28"/>
        </w:rPr>
        <w:t>V</w:t>
      </w:r>
      <w:r w:rsidR="0044159E">
        <w:rPr>
          <w:b/>
          <w:sz w:val="28"/>
          <w:szCs w:val="28"/>
        </w:rPr>
        <w:t>. Đánh giá chung:</w:t>
      </w:r>
    </w:p>
    <w:p w:rsidR="0044159E" w:rsidRPr="0044159E" w:rsidRDefault="0044159E" w:rsidP="006F5BEB">
      <w:pPr>
        <w:ind w:firstLine="670"/>
        <w:jc w:val="both"/>
        <w:rPr>
          <w:b/>
          <w:sz w:val="6"/>
          <w:szCs w:val="6"/>
        </w:rPr>
      </w:pPr>
    </w:p>
    <w:p w:rsidR="00DE5CD6" w:rsidRPr="0044159E" w:rsidRDefault="00DE5CD6" w:rsidP="006F5BEB">
      <w:pPr>
        <w:ind w:firstLine="670"/>
        <w:jc w:val="both"/>
        <w:rPr>
          <w:b/>
          <w:i/>
          <w:sz w:val="28"/>
          <w:szCs w:val="28"/>
        </w:rPr>
      </w:pPr>
      <w:r w:rsidRPr="0044159E">
        <w:rPr>
          <w:b/>
          <w:i/>
          <w:sz w:val="28"/>
          <w:szCs w:val="28"/>
        </w:rPr>
        <w:t>1. Kết quả đạt được:</w:t>
      </w:r>
    </w:p>
    <w:p w:rsidR="00DE5CD6" w:rsidRPr="002718A1" w:rsidRDefault="00DE5CD6" w:rsidP="006F5BEB">
      <w:pPr>
        <w:ind w:firstLine="670"/>
        <w:jc w:val="both"/>
        <w:rPr>
          <w:spacing w:val="-4"/>
          <w:sz w:val="28"/>
          <w:szCs w:val="28"/>
        </w:rPr>
      </w:pPr>
      <w:r w:rsidRPr="002718A1">
        <w:rPr>
          <w:spacing w:val="-4"/>
          <w:sz w:val="28"/>
          <w:szCs w:val="28"/>
        </w:rPr>
        <w:t>Nhìn chung, công tác chuẩn bị thủ tục đầu tư hầu hết các danh mục công trình năm 2021 đã hoàn thành hồ sơ, thủ tục</w:t>
      </w:r>
      <w:r w:rsidR="0044159E">
        <w:rPr>
          <w:spacing w:val="-4"/>
          <w:sz w:val="28"/>
          <w:szCs w:val="28"/>
        </w:rPr>
        <w:t>,</w:t>
      </w:r>
      <w:r w:rsidRPr="002718A1">
        <w:rPr>
          <w:spacing w:val="-4"/>
          <w:sz w:val="28"/>
          <w:szCs w:val="28"/>
        </w:rPr>
        <w:t xml:space="preserve"> triển khai</w:t>
      </w:r>
      <w:r w:rsidR="0044159E">
        <w:rPr>
          <w:spacing w:val="-4"/>
          <w:sz w:val="28"/>
          <w:szCs w:val="28"/>
        </w:rPr>
        <w:t xml:space="preserve"> thi công</w:t>
      </w:r>
      <w:r w:rsidR="0083779A">
        <w:rPr>
          <w:spacing w:val="-4"/>
          <w:sz w:val="28"/>
          <w:szCs w:val="28"/>
        </w:rPr>
        <w:t xml:space="preserve"> theo đúng quy định</w:t>
      </w:r>
      <w:r>
        <w:rPr>
          <w:spacing w:val="-4"/>
          <w:sz w:val="28"/>
          <w:szCs w:val="28"/>
        </w:rPr>
        <w:t>; đến nay, đã có 57</w:t>
      </w:r>
      <w:r w:rsidRPr="002718A1">
        <w:rPr>
          <w:spacing w:val="-4"/>
          <w:sz w:val="28"/>
          <w:szCs w:val="28"/>
        </w:rPr>
        <w:t xml:space="preserve"> công trình thi công hoàn thành đưa vào sử dụng, </w:t>
      </w:r>
      <w:r>
        <w:rPr>
          <w:spacing w:val="-4"/>
          <w:sz w:val="28"/>
          <w:szCs w:val="28"/>
        </w:rPr>
        <w:t>57</w:t>
      </w:r>
      <w:r w:rsidRPr="002718A1">
        <w:rPr>
          <w:spacing w:val="-4"/>
          <w:sz w:val="28"/>
          <w:szCs w:val="28"/>
        </w:rPr>
        <w:t xml:space="preserve"> công trình</w:t>
      </w:r>
      <w:r w:rsidR="002F316B">
        <w:rPr>
          <w:spacing w:val="-4"/>
          <w:sz w:val="28"/>
          <w:szCs w:val="28"/>
        </w:rPr>
        <w:t xml:space="preserve"> đang</w:t>
      </w:r>
      <w:r w:rsidRPr="002718A1">
        <w:rPr>
          <w:spacing w:val="-4"/>
          <w:sz w:val="28"/>
          <w:szCs w:val="28"/>
        </w:rPr>
        <w:t xml:space="preserve"> triển khai thi công; các công trình còn lại hầu hết đang ở bước tổ chức lựa chọn nhà thầu, dự kiến sẽ được t</w:t>
      </w:r>
      <w:r>
        <w:rPr>
          <w:spacing w:val="-4"/>
          <w:sz w:val="28"/>
          <w:szCs w:val="28"/>
        </w:rPr>
        <w:t>riển khai thi công trong tháng 9/2021</w:t>
      </w:r>
      <w:r w:rsidRPr="002718A1">
        <w:rPr>
          <w:spacing w:val="-4"/>
          <w:sz w:val="28"/>
          <w:szCs w:val="28"/>
        </w:rPr>
        <w:t xml:space="preserve">. </w:t>
      </w:r>
    </w:p>
    <w:p w:rsidR="00DE5CD6" w:rsidRPr="002718A1" w:rsidRDefault="00DE5CD6" w:rsidP="006F5BEB">
      <w:pPr>
        <w:ind w:firstLine="567"/>
        <w:jc w:val="both"/>
        <w:rPr>
          <w:sz w:val="6"/>
          <w:szCs w:val="6"/>
        </w:rPr>
      </w:pPr>
    </w:p>
    <w:p w:rsidR="00DE5CD6" w:rsidRPr="002718A1" w:rsidRDefault="00DE5CD6" w:rsidP="006F5BEB">
      <w:pPr>
        <w:ind w:firstLine="567"/>
        <w:jc w:val="both"/>
        <w:rPr>
          <w:sz w:val="28"/>
          <w:szCs w:val="28"/>
        </w:rPr>
      </w:pPr>
      <w:r w:rsidRPr="002718A1">
        <w:rPr>
          <w:sz w:val="28"/>
          <w:szCs w:val="28"/>
        </w:rPr>
        <w:t xml:space="preserve"> Công tác lựa chọn nhà thầu thi công tiếp tục được thực hiện công khai minh bạch, đảm bảo đúng quy định; số lượng gói thầu được tổ chức đấu thầu qua mạng đảm bảo đạt tỷ lệ theo quy định.</w:t>
      </w:r>
    </w:p>
    <w:p w:rsidR="00DE5CD6" w:rsidRPr="002718A1" w:rsidRDefault="00DE5CD6" w:rsidP="006F5BEB">
      <w:pPr>
        <w:ind w:firstLine="720"/>
        <w:jc w:val="both"/>
        <w:rPr>
          <w:b/>
          <w:sz w:val="12"/>
          <w:szCs w:val="12"/>
        </w:rPr>
      </w:pPr>
    </w:p>
    <w:p w:rsidR="00C25679" w:rsidRDefault="00DE5CD6" w:rsidP="006F5BEB">
      <w:pPr>
        <w:ind w:firstLine="720"/>
        <w:jc w:val="both"/>
        <w:rPr>
          <w:sz w:val="28"/>
          <w:szCs w:val="28"/>
        </w:rPr>
      </w:pPr>
      <w:r w:rsidRPr="002718A1">
        <w:rPr>
          <w:b/>
          <w:sz w:val="28"/>
          <w:szCs w:val="28"/>
        </w:rPr>
        <w:t>2. Hạn chế</w:t>
      </w:r>
      <w:r w:rsidRPr="002718A1">
        <w:rPr>
          <w:sz w:val="28"/>
          <w:szCs w:val="28"/>
        </w:rPr>
        <w:t>:</w:t>
      </w:r>
    </w:p>
    <w:p w:rsidR="00DE5CD6" w:rsidRPr="002718A1" w:rsidRDefault="003043B3" w:rsidP="006F5BEB">
      <w:pPr>
        <w:ind w:firstLine="720"/>
        <w:jc w:val="both"/>
        <w:rPr>
          <w:spacing w:val="-4"/>
          <w:sz w:val="28"/>
          <w:szCs w:val="28"/>
        </w:rPr>
      </w:pPr>
      <w:r>
        <w:rPr>
          <w:sz w:val="28"/>
          <w:szCs w:val="28"/>
        </w:rPr>
        <w:t xml:space="preserve"> </w:t>
      </w:r>
      <w:r w:rsidR="00DE5CD6" w:rsidRPr="002718A1">
        <w:rPr>
          <w:spacing w:val="-4"/>
          <w:sz w:val="28"/>
          <w:szCs w:val="28"/>
        </w:rPr>
        <w:t xml:space="preserve">Triển khai thực hiện </w:t>
      </w:r>
      <w:r w:rsidR="0044159E">
        <w:rPr>
          <w:spacing w:val="-4"/>
          <w:sz w:val="28"/>
          <w:szCs w:val="28"/>
        </w:rPr>
        <w:t xml:space="preserve">nhiệm vụ </w:t>
      </w:r>
      <w:r w:rsidR="00DE5CD6" w:rsidRPr="002718A1">
        <w:rPr>
          <w:spacing w:val="-4"/>
          <w:sz w:val="28"/>
          <w:szCs w:val="28"/>
        </w:rPr>
        <w:t xml:space="preserve">đầu tư phát triển </w:t>
      </w:r>
      <w:r w:rsidR="0044159E">
        <w:rPr>
          <w:spacing w:val="-4"/>
          <w:sz w:val="28"/>
          <w:szCs w:val="28"/>
        </w:rPr>
        <w:t xml:space="preserve">còn chậm so với </w:t>
      </w:r>
      <w:r w:rsidR="00DE5CD6" w:rsidRPr="002718A1">
        <w:rPr>
          <w:spacing w:val="-4"/>
          <w:sz w:val="28"/>
          <w:szCs w:val="28"/>
        </w:rPr>
        <w:t>yêu cầu kế hoạch đề ra.</w:t>
      </w:r>
    </w:p>
    <w:p w:rsidR="003043B3" w:rsidRDefault="00DE5CD6" w:rsidP="006F5BEB">
      <w:pPr>
        <w:ind w:firstLine="720"/>
        <w:jc w:val="both"/>
        <w:rPr>
          <w:sz w:val="28"/>
          <w:szCs w:val="28"/>
        </w:rPr>
      </w:pPr>
      <w:r w:rsidRPr="002718A1">
        <w:rPr>
          <w:b/>
          <w:i/>
          <w:sz w:val="28"/>
          <w:szCs w:val="28"/>
        </w:rPr>
        <w:t>Nguyên nhân:</w:t>
      </w:r>
      <w:r w:rsidRPr="002718A1">
        <w:rPr>
          <w:sz w:val="28"/>
          <w:szCs w:val="28"/>
        </w:rPr>
        <w:t xml:space="preserve"> </w:t>
      </w:r>
    </w:p>
    <w:p w:rsidR="003043B3" w:rsidRDefault="003043B3" w:rsidP="006F5BEB">
      <w:pPr>
        <w:ind w:firstLine="720"/>
        <w:jc w:val="both"/>
        <w:rPr>
          <w:sz w:val="28"/>
          <w:szCs w:val="28"/>
        </w:rPr>
      </w:pPr>
      <w:r>
        <w:rPr>
          <w:sz w:val="28"/>
          <w:szCs w:val="28"/>
        </w:rPr>
        <w:t xml:space="preserve">- Do </w:t>
      </w:r>
      <w:r w:rsidR="00C25679">
        <w:rPr>
          <w:sz w:val="28"/>
          <w:szCs w:val="28"/>
        </w:rPr>
        <w:t xml:space="preserve">tình hình </w:t>
      </w:r>
      <w:r>
        <w:rPr>
          <w:sz w:val="28"/>
          <w:szCs w:val="28"/>
        </w:rPr>
        <w:t>diễn biến phức tạp</w:t>
      </w:r>
      <w:r w:rsidR="00C25679">
        <w:rPr>
          <w:sz w:val="28"/>
          <w:szCs w:val="28"/>
        </w:rPr>
        <w:t xml:space="preserve"> của dịch COVID-19</w:t>
      </w:r>
      <w:r w:rsidR="00DF0D90">
        <w:rPr>
          <w:sz w:val="28"/>
          <w:szCs w:val="28"/>
        </w:rPr>
        <w:t xml:space="preserve"> nên</w:t>
      </w:r>
      <w:r>
        <w:rPr>
          <w:sz w:val="28"/>
          <w:szCs w:val="28"/>
        </w:rPr>
        <w:t xml:space="preserve"> </w:t>
      </w:r>
      <w:r w:rsidR="0039496F">
        <w:rPr>
          <w:sz w:val="28"/>
          <w:szCs w:val="28"/>
        </w:rPr>
        <w:t>phải tạm ngừng thi công các công trình theo quy định về giãn cách xã hội để phòng, chống dịch.</w:t>
      </w:r>
    </w:p>
    <w:p w:rsidR="003043B3" w:rsidRDefault="003043B3" w:rsidP="006F5BEB">
      <w:pPr>
        <w:ind w:firstLine="720"/>
        <w:jc w:val="both"/>
        <w:rPr>
          <w:sz w:val="28"/>
          <w:szCs w:val="28"/>
        </w:rPr>
      </w:pPr>
      <w:r>
        <w:rPr>
          <w:sz w:val="28"/>
          <w:szCs w:val="28"/>
        </w:rPr>
        <w:t>- S</w:t>
      </w:r>
      <w:r w:rsidRPr="003043B3">
        <w:rPr>
          <w:sz w:val="28"/>
          <w:szCs w:val="28"/>
        </w:rPr>
        <w:t xml:space="preserve">ự khan hiếm </w:t>
      </w:r>
      <w:r>
        <w:rPr>
          <w:sz w:val="28"/>
          <w:szCs w:val="28"/>
        </w:rPr>
        <w:t xml:space="preserve">cục bộ và tăng giá một số vật liệu xây dựng như </w:t>
      </w:r>
      <w:r w:rsidRPr="003043B3">
        <w:rPr>
          <w:sz w:val="28"/>
          <w:szCs w:val="28"/>
        </w:rPr>
        <w:t>cát san lấp</w:t>
      </w:r>
      <w:r>
        <w:rPr>
          <w:sz w:val="28"/>
          <w:szCs w:val="28"/>
        </w:rPr>
        <w:t>, cát xây dựng</w:t>
      </w:r>
      <w:r w:rsidR="0039496F">
        <w:rPr>
          <w:sz w:val="28"/>
          <w:szCs w:val="28"/>
        </w:rPr>
        <w:t>, thép,…</w:t>
      </w:r>
      <w:r w:rsidRPr="003043B3">
        <w:rPr>
          <w:sz w:val="28"/>
          <w:szCs w:val="28"/>
        </w:rPr>
        <w:t xml:space="preserve">làm ảnh hưởng đến tiến độ triển khai của </w:t>
      </w:r>
      <w:r>
        <w:rPr>
          <w:sz w:val="28"/>
          <w:szCs w:val="28"/>
        </w:rPr>
        <w:t xml:space="preserve">các </w:t>
      </w:r>
      <w:r w:rsidR="0039496F">
        <w:rPr>
          <w:sz w:val="28"/>
          <w:szCs w:val="28"/>
        </w:rPr>
        <w:t>công trình</w:t>
      </w:r>
      <w:r>
        <w:rPr>
          <w:sz w:val="28"/>
          <w:szCs w:val="28"/>
        </w:rPr>
        <w:t>.</w:t>
      </w:r>
    </w:p>
    <w:p w:rsidR="001879BF" w:rsidRDefault="003043B3" w:rsidP="006F5BEB">
      <w:pPr>
        <w:ind w:firstLine="720"/>
        <w:jc w:val="both"/>
        <w:rPr>
          <w:sz w:val="28"/>
          <w:szCs w:val="28"/>
        </w:rPr>
      </w:pPr>
      <w:r>
        <w:rPr>
          <w:sz w:val="28"/>
          <w:szCs w:val="28"/>
        </w:rPr>
        <w:lastRenderedPageBreak/>
        <w:t>- M</w:t>
      </w:r>
      <w:r w:rsidR="00DE5CD6" w:rsidRPr="002718A1">
        <w:rPr>
          <w:spacing w:val="-4"/>
          <w:sz w:val="28"/>
          <w:szCs w:val="28"/>
        </w:rPr>
        <w:t>ột số đơn vị chủ đầu tư chưa chủ động trong triển khai thực hiện nhiệm vụ, chậm giải quyết khó khăn trong đầu tư xây dựng</w:t>
      </w:r>
      <w:r w:rsidR="00724F25">
        <w:rPr>
          <w:spacing w:val="-4"/>
          <w:sz w:val="28"/>
          <w:szCs w:val="28"/>
        </w:rPr>
        <w:t>, giải phóng mặt bằng</w:t>
      </w:r>
      <w:r w:rsidR="00DE5CD6" w:rsidRPr="002718A1">
        <w:rPr>
          <w:sz w:val="28"/>
          <w:szCs w:val="28"/>
        </w:rPr>
        <w:t>; một số công trình có nguồn vốn lớn nhưng</w:t>
      </w:r>
      <w:r w:rsidR="001879BF">
        <w:rPr>
          <w:sz w:val="28"/>
          <w:szCs w:val="28"/>
        </w:rPr>
        <w:t xml:space="preserve"> </w:t>
      </w:r>
      <w:r w:rsidR="00CE2C1C">
        <w:rPr>
          <w:sz w:val="28"/>
          <w:szCs w:val="28"/>
        </w:rPr>
        <w:t>qua</w:t>
      </w:r>
      <w:r w:rsidR="00211C60">
        <w:rPr>
          <w:sz w:val="28"/>
          <w:szCs w:val="28"/>
        </w:rPr>
        <w:t xml:space="preserve"> hơn</w:t>
      </w:r>
      <w:r w:rsidR="00DE5CD6" w:rsidRPr="002718A1">
        <w:rPr>
          <w:sz w:val="28"/>
          <w:szCs w:val="28"/>
        </w:rPr>
        <w:t xml:space="preserve"> </w:t>
      </w:r>
      <w:r w:rsidR="001879BF">
        <w:rPr>
          <w:sz w:val="28"/>
          <w:szCs w:val="28"/>
        </w:rPr>
        <w:t xml:space="preserve">06 tháng đầu năm </w:t>
      </w:r>
      <w:r w:rsidR="00DE5CD6" w:rsidRPr="002718A1">
        <w:rPr>
          <w:sz w:val="28"/>
          <w:szCs w:val="28"/>
        </w:rPr>
        <w:t xml:space="preserve">Chủ đầu tư </w:t>
      </w:r>
      <w:r w:rsidR="00DE5CD6" w:rsidRPr="00211C60">
        <w:rPr>
          <w:i/>
          <w:sz w:val="28"/>
          <w:szCs w:val="28"/>
        </w:rPr>
        <w:t>(Ban Quản lý dự án và Phát triển quỹ đất)</w:t>
      </w:r>
      <w:r w:rsidR="00DE5CD6" w:rsidRPr="002718A1">
        <w:rPr>
          <w:sz w:val="28"/>
          <w:szCs w:val="28"/>
        </w:rPr>
        <w:t xml:space="preserve"> chuẩn bị hồ sơ</w:t>
      </w:r>
      <w:r w:rsidR="00D93BC3">
        <w:rPr>
          <w:sz w:val="28"/>
          <w:szCs w:val="28"/>
        </w:rPr>
        <w:t>, thủ tục</w:t>
      </w:r>
      <w:r w:rsidR="00DE5CD6" w:rsidRPr="002718A1">
        <w:rPr>
          <w:sz w:val="28"/>
          <w:szCs w:val="28"/>
        </w:rPr>
        <w:t xml:space="preserve"> chậm nên chưa </w:t>
      </w:r>
      <w:r>
        <w:rPr>
          <w:sz w:val="28"/>
          <w:szCs w:val="28"/>
        </w:rPr>
        <w:t>triển khai</w:t>
      </w:r>
      <w:r w:rsidR="001879BF">
        <w:rPr>
          <w:sz w:val="28"/>
          <w:szCs w:val="28"/>
        </w:rPr>
        <w:t xml:space="preserve"> để giải ngân vốn được.</w:t>
      </w:r>
    </w:p>
    <w:p w:rsidR="00DE5CD6" w:rsidRPr="002718A1" w:rsidRDefault="00BF5BF1" w:rsidP="006F5BEB">
      <w:pPr>
        <w:ind w:firstLine="720"/>
        <w:jc w:val="both"/>
        <w:rPr>
          <w:sz w:val="28"/>
          <w:szCs w:val="28"/>
          <w:lang w:val="vi-VN"/>
        </w:rPr>
      </w:pPr>
      <w:r>
        <w:rPr>
          <w:sz w:val="28"/>
          <w:szCs w:val="28"/>
        </w:rPr>
        <w:t xml:space="preserve">- </w:t>
      </w:r>
      <w:r w:rsidR="001879BF">
        <w:rPr>
          <w:sz w:val="28"/>
          <w:szCs w:val="28"/>
        </w:rPr>
        <w:t>Đến nay</w:t>
      </w:r>
      <w:r>
        <w:rPr>
          <w:sz w:val="28"/>
          <w:szCs w:val="28"/>
        </w:rPr>
        <w:t>,</w:t>
      </w:r>
      <w:r w:rsidR="001879BF">
        <w:rPr>
          <w:sz w:val="28"/>
          <w:szCs w:val="28"/>
        </w:rPr>
        <w:t xml:space="preserve"> tình hình dịch bệnh trên địa bàn Huyện đã được kiểm soát tốt</w:t>
      </w:r>
      <w:r w:rsidR="002167E2">
        <w:rPr>
          <w:sz w:val="28"/>
          <w:szCs w:val="28"/>
        </w:rPr>
        <w:t>,</w:t>
      </w:r>
      <w:r w:rsidR="001879BF">
        <w:rPr>
          <w:sz w:val="28"/>
          <w:szCs w:val="28"/>
        </w:rPr>
        <w:t xml:space="preserve"> nhưng một số Chủ đầu tư vẫn chưa chủ động tiếp tục triển khai các công trình</w:t>
      </w:r>
      <w:r w:rsidR="003674A9">
        <w:rPr>
          <w:sz w:val="28"/>
          <w:szCs w:val="28"/>
        </w:rPr>
        <w:t xml:space="preserve"> trong điều kiện đảm bảo các biện pháp phòng</w:t>
      </w:r>
      <w:r>
        <w:rPr>
          <w:sz w:val="28"/>
          <w:szCs w:val="28"/>
        </w:rPr>
        <w:t>,</w:t>
      </w:r>
      <w:r w:rsidR="003674A9">
        <w:rPr>
          <w:sz w:val="28"/>
          <w:szCs w:val="28"/>
        </w:rPr>
        <w:t xml:space="preserve"> chống dịch</w:t>
      </w:r>
      <w:r w:rsidR="001879BF">
        <w:rPr>
          <w:sz w:val="28"/>
          <w:szCs w:val="28"/>
        </w:rPr>
        <w:t xml:space="preserve"> </w:t>
      </w:r>
      <w:r w:rsidR="007C5429">
        <w:rPr>
          <w:sz w:val="28"/>
          <w:szCs w:val="28"/>
        </w:rPr>
        <w:t>theo yêu cầu, kế hoạch</w:t>
      </w:r>
      <w:r w:rsidR="003674A9">
        <w:rPr>
          <w:sz w:val="28"/>
          <w:szCs w:val="28"/>
        </w:rPr>
        <w:t xml:space="preserve"> đã đề ra</w:t>
      </w:r>
      <w:r w:rsidR="001879BF">
        <w:rPr>
          <w:sz w:val="28"/>
          <w:szCs w:val="28"/>
        </w:rPr>
        <w:t>.</w:t>
      </w:r>
      <w:r w:rsidR="00DE5CD6">
        <w:rPr>
          <w:sz w:val="28"/>
          <w:szCs w:val="28"/>
        </w:rPr>
        <w:t xml:space="preserve"> </w:t>
      </w:r>
    </w:p>
    <w:p w:rsidR="003043B3" w:rsidRPr="003043B3" w:rsidRDefault="003043B3" w:rsidP="006F5BEB">
      <w:pPr>
        <w:ind w:firstLine="567"/>
        <w:jc w:val="both"/>
        <w:rPr>
          <w:b/>
          <w:spacing w:val="-16"/>
          <w:sz w:val="6"/>
          <w:szCs w:val="6"/>
        </w:rPr>
      </w:pPr>
    </w:p>
    <w:p w:rsidR="003043B3" w:rsidRDefault="00DE5CD6" w:rsidP="006F5BEB">
      <w:pPr>
        <w:ind w:firstLine="567"/>
        <w:jc w:val="both"/>
        <w:rPr>
          <w:b/>
          <w:spacing w:val="-16"/>
          <w:sz w:val="28"/>
          <w:szCs w:val="28"/>
        </w:rPr>
      </w:pPr>
      <w:r w:rsidRPr="00BF201B">
        <w:rPr>
          <w:b/>
          <w:spacing w:val="-16"/>
          <w:sz w:val="28"/>
          <w:szCs w:val="28"/>
        </w:rPr>
        <w:t>V. P</w:t>
      </w:r>
      <w:r w:rsidR="003043B3">
        <w:rPr>
          <w:b/>
          <w:spacing w:val="-16"/>
          <w:sz w:val="28"/>
          <w:szCs w:val="28"/>
        </w:rPr>
        <w:t>hương hướng nhiệm vụ những tháng còn lại năm 2021:</w:t>
      </w:r>
    </w:p>
    <w:p w:rsidR="00DE5CD6" w:rsidRPr="002718A1" w:rsidRDefault="00DE5CD6" w:rsidP="006F5BEB">
      <w:pPr>
        <w:ind w:firstLine="567"/>
        <w:jc w:val="both"/>
        <w:rPr>
          <w:b/>
          <w:sz w:val="6"/>
          <w:szCs w:val="6"/>
        </w:rPr>
      </w:pPr>
    </w:p>
    <w:p w:rsidR="00DE5CD6" w:rsidRPr="005822BF" w:rsidRDefault="00DE5CD6" w:rsidP="006F5BEB">
      <w:pPr>
        <w:ind w:firstLine="567"/>
        <w:jc w:val="both"/>
        <w:rPr>
          <w:b/>
          <w:i/>
          <w:sz w:val="28"/>
          <w:szCs w:val="28"/>
        </w:rPr>
      </w:pPr>
      <w:r w:rsidRPr="005822BF">
        <w:rPr>
          <w:b/>
          <w:i/>
          <w:sz w:val="28"/>
          <w:szCs w:val="28"/>
        </w:rPr>
        <w:t xml:space="preserve">1. Giao các chủ đầu tư: </w:t>
      </w:r>
    </w:p>
    <w:p w:rsidR="001808B7" w:rsidRDefault="003043B3" w:rsidP="003043B3">
      <w:pPr>
        <w:ind w:firstLine="567"/>
        <w:jc w:val="both"/>
        <w:rPr>
          <w:spacing w:val="-4"/>
          <w:sz w:val="28"/>
          <w:szCs w:val="28"/>
        </w:rPr>
      </w:pPr>
      <w:r>
        <w:rPr>
          <w:spacing w:val="-4"/>
          <w:sz w:val="28"/>
          <w:szCs w:val="28"/>
        </w:rPr>
        <w:t xml:space="preserve">- </w:t>
      </w:r>
      <w:r w:rsidR="00E424CE" w:rsidRPr="00E6796C">
        <w:rPr>
          <w:spacing w:val="-4"/>
          <w:sz w:val="28"/>
          <w:szCs w:val="28"/>
        </w:rPr>
        <w:t xml:space="preserve">Khẩn trương </w:t>
      </w:r>
      <w:r w:rsidR="00DB0A33">
        <w:rPr>
          <w:spacing w:val="-4"/>
          <w:sz w:val="28"/>
          <w:szCs w:val="28"/>
        </w:rPr>
        <w:t>thực hiện công tác lựa chọn nhà thầu triển khai thi công các công trình còn lại của kế hoạch vốn năm 2021</w:t>
      </w:r>
      <w:r w:rsidR="007142D0">
        <w:rPr>
          <w:spacing w:val="-4"/>
          <w:sz w:val="28"/>
          <w:szCs w:val="28"/>
        </w:rPr>
        <w:t xml:space="preserve"> và tiếp tục triển khai</w:t>
      </w:r>
      <w:r w:rsidR="007142D0" w:rsidRPr="00067820">
        <w:rPr>
          <w:spacing w:val="-4"/>
          <w:szCs w:val="28"/>
        </w:rPr>
        <w:t xml:space="preserve"> </w:t>
      </w:r>
      <w:r w:rsidR="007142D0" w:rsidRPr="007142D0">
        <w:rPr>
          <w:spacing w:val="-4"/>
          <w:sz w:val="28"/>
          <w:szCs w:val="28"/>
        </w:rPr>
        <w:t>thi công</w:t>
      </w:r>
      <w:r w:rsidR="007142D0" w:rsidRPr="00067820">
        <w:rPr>
          <w:spacing w:val="-4"/>
          <w:szCs w:val="28"/>
        </w:rPr>
        <w:t xml:space="preserve"> </w:t>
      </w:r>
      <w:r w:rsidR="007142D0">
        <w:rPr>
          <w:spacing w:val="-4"/>
          <w:sz w:val="28"/>
          <w:szCs w:val="28"/>
        </w:rPr>
        <w:t>các công trình đã tạm dừng</w:t>
      </w:r>
      <w:r w:rsidR="00065663">
        <w:rPr>
          <w:spacing w:val="-4"/>
          <w:sz w:val="28"/>
          <w:szCs w:val="28"/>
        </w:rPr>
        <w:t xml:space="preserve">, </w:t>
      </w:r>
      <w:r w:rsidR="007142D0">
        <w:rPr>
          <w:spacing w:val="-4"/>
          <w:sz w:val="28"/>
          <w:szCs w:val="28"/>
        </w:rPr>
        <w:t>đảm bảo các biện pháp an toàn phòng, chống dịch</w:t>
      </w:r>
      <w:r w:rsidR="0094175D">
        <w:rPr>
          <w:spacing w:val="-4"/>
          <w:sz w:val="28"/>
          <w:szCs w:val="28"/>
        </w:rPr>
        <w:t>.</w:t>
      </w:r>
    </w:p>
    <w:p w:rsidR="0094175D" w:rsidRDefault="001808B7" w:rsidP="003043B3">
      <w:pPr>
        <w:ind w:firstLine="567"/>
        <w:jc w:val="both"/>
        <w:rPr>
          <w:spacing w:val="-4"/>
          <w:sz w:val="28"/>
          <w:szCs w:val="28"/>
        </w:rPr>
      </w:pPr>
      <w:r>
        <w:rPr>
          <w:spacing w:val="-4"/>
          <w:sz w:val="28"/>
          <w:szCs w:val="28"/>
        </w:rPr>
        <w:t>-</w:t>
      </w:r>
      <w:r w:rsidR="0094175D">
        <w:rPr>
          <w:spacing w:val="-4"/>
          <w:sz w:val="28"/>
          <w:szCs w:val="28"/>
        </w:rPr>
        <w:t xml:space="preserve"> Thườn</w:t>
      </w:r>
      <w:r w:rsidR="00DB0A33">
        <w:rPr>
          <w:spacing w:val="-4"/>
          <w:sz w:val="28"/>
          <w:szCs w:val="28"/>
        </w:rPr>
        <w:t>g</w:t>
      </w:r>
      <w:r w:rsidR="0094175D">
        <w:rPr>
          <w:spacing w:val="-4"/>
          <w:sz w:val="28"/>
          <w:szCs w:val="28"/>
        </w:rPr>
        <w:t xml:space="preserve"> xuyên kiểm tra, đôn đốc</w:t>
      </w:r>
      <w:r>
        <w:rPr>
          <w:spacing w:val="-4"/>
          <w:sz w:val="28"/>
          <w:szCs w:val="28"/>
        </w:rPr>
        <w:t>,</w:t>
      </w:r>
      <w:r w:rsidR="0094175D">
        <w:rPr>
          <w:spacing w:val="-4"/>
          <w:sz w:val="28"/>
          <w:szCs w:val="28"/>
        </w:rPr>
        <w:t xml:space="preserve"> </w:t>
      </w:r>
      <w:r>
        <w:rPr>
          <w:sz w:val="28"/>
          <w:szCs w:val="28"/>
        </w:rPr>
        <w:t>chủ động</w:t>
      </w:r>
      <w:r w:rsidRPr="002718A1">
        <w:rPr>
          <w:sz w:val="28"/>
          <w:szCs w:val="28"/>
        </w:rPr>
        <w:t xml:space="preserve"> phối hợp </w:t>
      </w:r>
      <w:r>
        <w:rPr>
          <w:sz w:val="28"/>
          <w:szCs w:val="28"/>
        </w:rPr>
        <w:t>tháo gỡ</w:t>
      </w:r>
      <w:r w:rsidR="00035B3A">
        <w:rPr>
          <w:sz w:val="28"/>
          <w:szCs w:val="28"/>
        </w:rPr>
        <w:t xml:space="preserve"> các khó khăn, vướng mắc, </w:t>
      </w:r>
      <w:r w:rsidRPr="002718A1">
        <w:rPr>
          <w:sz w:val="28"/>
          <w:szCs w:val="28"/>
        </w:rPr>
        <w:t>đẩy nhanh tiến</w:t>
      </w:r>
      <w:r>
        <w:rPr>
          <w:sz w:val="28"/>
          <w:szCs w:val="28"/>
        </w:rPr>
        <w:t xml:space="preserve"> độ thực hiện thi công, giải ngân,</w:t>
      </w:r>
      <w:r>
        <w:rPr>
          <w:spacing w:val="-4"/>
          <w:sz w:val="28"/>
          <w:szCs w:val="28"/>
        </w:rPr>
        <w:t xml:space="preserve"> </w:t>
      </w:r>
      <w:r w:rsidR="0094175D">
        <w:rPr>
          <w:spacing w:val="-4"/>
          <w:sz w:val="28"/>
          <w:szCs w:val="28"/>
        </w:rPr>
        <w:t>đặc biệt là đối với các công trình có nguồn vốn đầu tư lớn như: Bố trí ổn định dân cư Dinh Bà; hệ thống chống ngập úng thị trấn Sa Rài, giai đoạn 2; đường Thống Nhất (Gò Cát - Quốc lộ 30)</w:t>
      </w:r>
      <w:r w:rsidR="00065663">
        <w:rPr>
          <w:spacing w:val="-4"/>
          <w:sz w:val="28"/>
          <w:szCs w:val="28"/>
        </w:rPr>
        <w:t>,</w:t>
      </w:r>
      <w:r w:rsidR="007637DC">
        <w:rPr>
          <w:spacing w:val="-4"/>
          <w:sz w:val="28"/>
          <w:szCs w:val="28"/>
        </w:rPr>
        <w:t>…</w:t>
      </w:r>
      <w:r w:rsidR="0094175D">
        <w:rPr>
          <w:spacing w:val="-4"/>
          <w:sz w:val="28"/>
          <w:szCs w:val="28"/>
        </w:rPr>
        <w:t>; các điểm trường</w:t>
      </w:r>
      <w:r w:rsidR="007637DC">
        <w:rPr>
          <w:spacing w:val="-4"/>
          <w:sz w:val="28"/>
          <w:szCs w:val="28"/>
        </w:rPr>
        <w:t>,…</w:t>
      </w:r>
      <w:r w:rsidR="0094175D">
        <w:rPr>
          <w:spacing w:val="-4"/>
          <w:sz w:val="28"/>
          <w:szCs w:val="28"/>
        </w:rPr>
        <w:t xml:space="preserve"> và các công trình sử dụng nguồn vốn NSTW năm 2019 được phép giải ngân</w:t>
      </w:r>
      <w:r w:rsidR="007637DC" w:rsidRPr="007637DC">
        <w:rPr>
          <w:spacing w:val="-4"/>
          <w:sz w:val="28"/>
          <w:szCs w:val="28"/>
        </w:rPr>
        <w:t xml:space="preserve"> </w:t>
      </w:r>
      <w:r w:rsidR="007637DC">
        <w:rPr>
          <w:spacing w:val="-4"/>
          <w:sz w:val="28"/>
          <w:szCs w:val="28"/>
        </w:rPr>
        <w:t>kéo dài</w:t>
      </w:r>
      <w:r w:rsidR="0094175D">
        <w:rPr>
          <w:spacing w:val="-4"/>
          <w:sz w:val="28"/>
          <w:szCs w:val="28"/>
        </w:rPr>
        <w:t xml:space="preserve"> đến hết ngày 31/12/2021.</w:t>
      </w:r>
      <w:r w:rsidR="00DB0A33" w:rsidRPr="00DB0A33">
        <w:rPr>
          <w:spacing w:val="-4"/>
          <w:sz w:val="28"/>
          <w:szCs w:val="28"/>
        </w:rPr>
        <w:t xml:space="preserve"> </w:t>
      </w:r>
      <w:r w:rsidR="00DB0A33">
        <w:rPr>
          <w:spacing w:val="-4"/>
          <w:sz w:val="28"/>
          <w:szCs w:val="28"/>
        </w:rPr>
        <w:t xml:space="preserve">Trong đó, phải đảm bảo thực hiện nghiêm các biện pháp phòng, chống </w:t>
      </w:r>
      <w:r>
        <w:rPr>
          <w:spacing w:val="-4"/>
          <w:sz w:val="28"/>
          <w:szCs w:val="28"/>
        </w:rPr>
        <w:t xml:space="preserve">dịch bệnh COVID-19 </w:t>
      </w:r>
      <w:r w:rsidR="00DB0A33">
        <w:rPr>
          <w:spacing w:val="-4"/>
          <w:sz w:val="28"/>
          <w:szCs w:val="28"/>
        </w:rPr>
        <w:t xml:space="preserve">trong </w:t>
      </w:r>
      <w:r>
        <w:rPr>
          <w:spacing w:val="-4"/>
          <w:sz w:val="28"/>
          <w:szCs w:val="28"/>
        </w:rPr>
        <w:t xml:space="preserve">suốt </w:t>
      </w:r>
      <w:r w:rsidR="008528E8">
        <w:rPr>
          <w:spacing w:val="-4"/>
          <w:sz w:val="28"/>
          <w:szCs w:val="28"/>
        </w:rPr>
        <w:t>quá trình thi công</w:t>
      </w:r>
      <w:r w:rsidR="00DB0A33">
        <w:rPr>
          <w:spacing w:val="-4"/>
          <w:sz w:val="28"/>
          <w:szCs w:val="28"/>
        </w:rPr>
        <w:t xml:space="preserve"> xây dựng theo Kế hoạch số 229/KH-UBND ngày 24 tháng 9 năm 2021 của Ủy ban nhân dân Huyện</w:t>
      </w:r>
      <w:r>
        <w:rPr>
          <w:spacing w:val="-4"/>
          <w:sz w:val="28"/>
          <w:szCs w:val="28"/>
        </w:rPr>
        <w:t>.</w:t>
      </w:r>
    </w:p>
    <w:p w:rsidR="00DE5CD6" w:rsidRPr="00E6796C" w:rsidRDefault="00DE5CD6" w:rsidP="005822BF">
      <w:pPr>
        <w:shd w:val="clear" w:color="auto" w:fill="FFFFFF"/>
        <w:ind w:firstLine="720"/>
        <w:jc w:val="both"/>
        <w:textAlignment w:val="baseline"/>
        <w:rPr>
          <w:spacing w:val="-2"/>
          <w:sz w:val="6"/>
          <w:szCs w:val="6"/>
        </w:rPr>
      </w:pPr>
    </w:p>
    <w:p w:rsidR="00DE5CD6" w:rsidRDefault="005822BF" w:rsidP="006F5BEB">
      <w:pPr>
        <w:ind w:firstLine="567"/>
        <w:jc w:val="both"/>
        <w:rPr>
          <w:sz w:val="28"/>
          <w:szCs w:val="28"/>
        </w:rPr>
      </w:pPr>
      <w:r>
        <w:rPr>
          <w:sz w:val="28"/>
          <w:szCs w:val="28"/>
        </w:rPr>
        <w:t xml:space="preserve">- </w:t>
      </w:r>
      <w:r w:rsidR="00DE5CD6" w:rsidRPr="002718A1">
        <w:rPr>
          <w:sz w:val="28"/>
          <w:szCs w:val="28"/>
        </w:rPr>
        <w:t>Thực hiện n</w:t>
      </w:r>
      <w:r w:rsidR="001808B7">
        <w:rPr>
          <w:sz w:val="28"/>
          <w:szCs w:val="28"/>
        </w:rPr>
        <w:t>ghiêm chế độ thông tin, báo cáo;</w:t>
      </w:r>
      <w:r w:rsidR="00DE5CD6" w:rsidRPr="002718A1">
        <w:rPr>
          <w:sz w:val="28"/>
          <w:szCs w:val="28"/>
        </w:rPr>
        <w:t xml:space="preserve"> </w:t>
      </w:r>
      <w:r w:rsidR="001808B7">
        <w:rPr>
          <w:sz w:val="28"/>
          <w:szCs w:val="28"/>
        </w:rPr>
        <w:t>k</w:t>
      </w:r>
      <w:r w:rsidR="00DE5CD6" w:rsidRPr="002718A1">
        <w:rPr>
          <w:sz w:val="28"/>
          <w:szCs w:val="28"/>
        </w:rPr>
        <w:t xml:space="preserve">ịp thời báo cáo, đề xuất xử lý các đơn vị tư vấn, nhà thầu thi công yếu kém, vi phạm hợp đồng làm ảnh hưởng tiến độ, chất lượng công trình. </w:t>
      </w:r>
    </w:p>
    <w:p w:rsidR="005822BF" w:rsidRDefault="005822BF" w:rsidP="005822BF">
      <w:pPr>
        <w:ind w:firstLine="720"/>
        <w:jc w:val="both"/>
        <w:rPr>
          <w:sz w:val="28"/>
          <w:szCs w:val="28"/>
        </w:rPr>
      </w:pPr>
      <w:r>
        <w:rPr>
          <w:sz w:val="28"/>
          <w:szCs w:val="28"/>
        </w:rPr>
        <w:t xml:space="preserve">- </w:t>
      </w:r>
      <w:r w:rsidRPr="00E6796C">
        <w:rPr>
          <w:sz w:val="28"/>
          <w:szCs w:val="28"/>
        </w:rPr>
        <w:t xml:space="preserve">Phân công cụ thể lãnh đạo cơ quan, đơn vị, trưởng bộ phận trực tiếp phụ trách chỉ đạo, đôn đốc việc </w:t>
      </w:r>
      <w:r w:rsidR="00DF0D90">
        <w:rPr>
          <w:sz w:val="28"/>
          <w:szCs w:val="28"/>
        </w:rPr>
        <w:t>triển khai thi công</w:t>
      </w:r>
      <w:r w:rsidR="00057035">
        <w:rPr>
          <w:sz w:val="28"/>
          <w:szCs w:val="28"/>
        </w:rPr>
        <w:t>, giải ngân kế hoạch vốn;</w:t>
      </w:r>
      <w:r w:rsidRPr="00E6796C">
        <w:rPr>
          <w:sz w:val="28"/>
          <w:szCs w:val="28"/>
        </w:rPr>
        <w:t xml:space="preserve"> thường xuyên kiểm tra tiến độ thực hiện tại thực địa, kịp thời tháo gỡ khó khăn, vướng mắc đối với từng công trình. Đồng thời, tổ chức giao ban định kỳ hằng tuần về tình hình thực hiện các công trình, tình hình giải ngân kế hoạch vốn đầu tư công.</w:t>
      </w:r>
    </w:p>
    <w:p w:rsidR="005822BF" w:rsidRPr="002718A1" w:rsidRDefault="005822BF" w:rsidP="006F5BEB">
      <w:pPr>
        <w:ind w:firstLine="567"/>
        <w:jc w:val="both"/>
        <w:rPr>
          <w:b/>
          <w:spacing w:val="-2"/>
          <w:sz w:val="6"/>
          <w:szCs w:val="6"/>
        </w:rPr>
      </w:pPr>
    </w:p>
    <w:p w:rsidR="00DE5CD6" w:rsidRPr="005822BF" w:rsidRDefault="00DE5CD6" w:rsidP="006F5BEB">
      <w:pPr>
        <w:ind w:firstLine="567"/>
        <w:jc w:val="both"/>
        <w:rPr>
          <w:b/>
          <w:i/>
          <w:sz w:val="28"/>
          <w:szCs w:val="28"/>
        </w:rPr>
      </w:pPr>
      <w:r w:rsidRPr="005822BF">
        <w:rPr>
          <w:b/>
          <w:i/>
          <w:spacing w:val="-2"/>
          <w:sz w:val="28"/>
          <w:szCs w:val="28"/>
        </w:rPr>
        <w:t xml:space="preserve">2. </w:t>
      </w:r>
      <w:r w:rsidRPr="005822BF">
        <w:rPr>
          <w:b/>
          <w:i/>
          <w:sz w:val="28"/>
          <w:szCs w:val="28"/>
        </w:rPr>
        <w:t xml:space="preserve">Giao Ban Quản lý dự án &amp; PTQĐ: </w:t>
      </w:r>
    </w:p>
    <w:p w:rsidR="00DE5CD6" w:rsidRPr="002718A1" w:rsidRDefault="00DE5CD6" w:rsidP="006F5BEB">
      <w:pPr>
        <w:ind w:firstLine="567"/>
        <w:jc w:val="both"/>
        <w:rPr>
          <w:sz w:val="6"/>
          <w:szCs w:val="6"/>
        </w:rPr>
      </w:pPr>
    </w:p>
    <w:p w:rsidR="00DE5CD6" w:rsidRDefault="00DE5CD6" w:rsidP="006F5BEB">
      <w:pPr>
        <w:ind w:firstLine="567"/>
        <w:jc w:val="both"/>
        <w:rPr>
          <w:sz w:val="28"/>
          <w:szCs w:val="28"/>
        </w:rPr>
      </w:pPr>
      <w:r w:rsidRPr="002718A1">
        <w:rPr>
          <w:sz w:val="28"/>
          <w:szCs w:val="28"/>
        </w:rPr>
        <w:t>Tiếp tục hoàn thành việc nhập dữ liệu lên hệ thống phần mềm quản lý danh mục công trình đầu tư (PMIS) đã được trang bị.</w:t>
      </w:r>
      <w:r w:rsidRPr="002718A1">
        <w:rPr>
          <w:szCs w:val="28"/>
        </w:rPr>
        <w:t xml:space="preserve"> </w:t>
      </w:r>
      <w:r w:rsidRPr="002718A1">
        <w:rPr>
          <w:sz w:val="28"/>
          <w:szCs w:val="28"/>
        </w:rPr>
        <w:t>Chủ trì, phối hợp với UBND các xã, thị trấn và các ngành liên quan thực hiện đồng bộ các giải pháp tập trung đẩy nhanh tiến độ bồi thường, giải phóng mặt bằng đối với các công trình có thực hiện bồi thường, giải phóng mặt bằng</w:t>
      </w:r>
      <w:r w:rsidR="005822BF">
        <w:rPr>
          <w:sz w:val="28"/>
          <w:szCs w:val="28"/>
        </w:rPr>
        <w:t xml:space="preserve"> do Ban Quản lý Dự án &amp; PTQĐ làm Chủ đầu tư và các công trình</w:t>
      </w:r>
      <w:r w:rsidR="00057035" w:rsidRPr="00057035">
        <w:rPr>
          <w:sz w:val="28"/>
          <w:szCs w:val="28"/>
        </w:rPr>
        <w:t xml:space="preserve"> </w:t>
      </w:r>
      <w:r w:rsidR="00057035">
        <w:rPr>
          <w:sz w:val="28"/>
          <w:szCs w:val="28"/>
        </w:rPr>
        <w:t>Ban Quản lý Dự án &amp; PTQĐ</w:t>
      </w:r>
      <w:r w:rsidR="005822BF">
        <w:rPr>
          <w:sz w:val="28"/>
          <w:szCs w:val="28"/>
        </w:rPr>
        <w:t xml:space="preserve"> thực hiện nhiệm vụ bồi thường, giải phóng mặt bằng cho các </w:t>
      </w:r>
      <w:r w:rsidR="00DB1D3E">
        <w:rPr>
          <w:sz w:val="28"/>
          <w:szCs w:val="28"/>
        </w:rPr>
        <w:t xml:space="preserve">Chủ </w:t>
      </w:r>
      <w:r w:rsidR="005822BF">
        <w:rPr>
          <w:sz w:val="28"/>
          <w:szCs w:val="28"/>
        </w:rPr>
        <w:t>đầu tư khác</w:t>
      </w:r>
      <w:r w:rsidRPr="002718A1">
        <w:rPr>
          <w:sz w:val="28"/>
          <w:szCs w:val="28"/>
        </w:rPr>
        <w:t xml:space="preserve"> kịp thời</w:t>
      </w:r>
      <w:r w:rsidR="00EA5026">
        <w:rPr>
          <w:sz w:val="28"/>
          <w:szCs w:val="28"/>
        </w:rPr>
        <w:t>,</w:t>
      </w:r>
      <w:r w:rsidRPr="002718A1">
        <w:rPr>
          <w:sz w:val="28"/>
          <w:szCs w:val="28"/>
        </w:rPr>
        <w:t xml:space="preserve"> theo đúng quy định.</w:t>
      </w:r>
    </w:p>
    <w:p w:rsidR="001808B7" w:rsidRPr="005822BF" w:rsidRDefault="001808B7" w:rsidP="001808B7">
      <w:pPr>
        <w:shd w:val="clear" w:color="auto" w:fill="FFFFFF"/>
        <w:ind w:firstLine="709"/>
        <w:jc w:val="both"/>
        <w:textAlignment w:val="baseline"/>
        <w:rPr>
          <w:b/>
          <w:i/>
          <w:sz w:val="28"/>
          <w:szCs w:val="28"/>
        </w:rPr>
      </w:pPr>
      <w:r>
        <w:rPr>
          <w:b/>
          <w:i/>
          <w:sz w:val="28"/>
          <w:szCs w:val="28"/>
        </w:rPr>
        <w:t>3</w:t>
      </w:r>
      <w:r w:rsidRPr="005822BF">
        <w:rPr>
          <w:b/>
          <w:i/>
          <w:sz w:val="28"/>
          <w:szCs w:val="28"/>
        </w:rPr>
        <w:t>.</w:t>
      </w:r>
      <w:r w:rsidRPr="005822BF">
        <w:rPr>
          <w:i/>
          <w:sz w:val="28"/>
          <w:szCs w:val="28"/>
        </w:rPr>
        <w:t xml:space="preserve"> </w:t>
      </w:r>
      <w:r w:rsidRPr="005822BF">
        <w:rPr>
          <w:b/>
          <w:i/>
          <w:sz w:val="28"/>
          <w:szCs w:val="28"/>
        </w:rPr>
        <w:t>Giao Phòng Kinh tế &amp; Hạ tầng</w:t>
      </w:r>
      <w:r w:rsidRPr="005822BF">
        <w:rPr>
          <w:i/>
          <w:sz w:val="28"/>
          <w:szCs w:val="28"/>
        </w:rPr>
        <w:t>:</w:t>
      </w:r>
    </w:p>
    <w:p w:rsidR="001808B7" w:rsidRDefault="001808B7" w:rsidP="001808B7">
      <w:pPr>
        <w:shd w:val="clear" w:color="auto" w:fill="FFFFFF"/>
        <w:ind w:firstLine="709"/>
        <w:jc w:val="both"/>
        <w:textAlignment w:val="baseline"/>
        <w:rPr>
          <w:sz w:val="28"/>
          <w:szCs w:val="28"/>
        </w:rPr>
      </w:pPr>
      <w:r>
        <w:rPr>
          <w:sz w:val="28"/>
          <w:szCs w:val="28"/>
        </w:rPr>
        <w:t xml:space="preserve"> Thường xuyên kiểm tra, giám sát việc triển khai thi công, đảm bảo chất lượng công trình của các </w:t>
      </w:r>
      <w:r w:rsidR="00A03DE8">
        <w:rPr>
          <w:sz w:val="28"/>
          <w:szCs w:val="28"/>
        </w:rPr>
        <w:t xml:space="preserve">Chủ </w:t>
      </w:r>
      <w:r w:rsidR="00B97487">
        <w:rPr>
          <w:sz w:val="28"/>
          <w:szCs w:val="28"/>
        </w:rPr>
        <w:t>đầu tư, nhất là việc triể</w:t>
      </w:r>
      <w:r>
        <w:rPr>
          <w:sz w:val="28"/>
          <w:szCs w:val="28"/>
        </w:rPr>
        <w:t xml:space="preserve">n khai thi công </w:t>
      </w:r>
      <w:r w:rsidR="00AC69CF">
        <w:rPr>
          <w:sz w:val="28"/>
          <w:szCs w:val="28"/>
        </w:rPr>
        <w:t xml:space="preserve">các </w:t>
      </w:r>
      <w:r>
        <w:rPr>
          <w:sz w:val="28"/>
          <w:szCs w:val="28"/>
        </w:rPr>
        <w:t>công trình trong điều kiện thích ứng với tình hình dịch bệnh trên địa bàn Huyện theo Kế hoạch 229/KH-UBND ngày 14 tháng 9 năm 2021 của Ủy ban nhân dân Huyện, kịp thời đề xuất xử lý nghiêm các trường hợp vi phạm theo quy định.</w:t>
      </w:r>
    </w:p>
    <w:p w:rsidR="00DE5CD6" w:rsidRPr="002718A1" w:rsidRDefault="00DE5CD6" w:rsidP="006F5BEB">
      <w:pPr>
        <w:ind w:firstLine="567"/>
        <w:jc w:val="both"/>
        <w:rPr>
          <w:sz w:val="4"/>
          <w:szCs w:val="4"/>
        </w:rPr>
      </w:pPr>
    </w:p>
    <w:p w:rsidR="00DE5CD6" w:rsidRPr="005822BF" w:rsidRDefault="001808B7" w:rsidP="006F5BEB">
      <w:pPr>
        <w:ind w:firstLine="567"/>
        <w:jc w:val="both"/>
        <w:rPr>
          <w:b/>
          <w:i/>
          <w:sz w:val="28"/>
          <w:szCs w:val="28"/>
        </w:rPr>
      </w:pPr>
      <w:r>
        <w:rPr>
          <w:b/>
          <w:i/>
          <w:sz w:val="28"/>
          <w:szCs w:val="28"/>
        </w:rPr>
        <w:lastRenderedPageBreak/>
        <w:t>4</w:t>
      </w:r>
      <w:r w:rsidR="00DE5CD6" w:rsidRPr="005822BF">
        <w:rPr>
          <w:b/>
          <w:i/>
          <w:sz w:val="28"/>
          <w:szCs w:val="28"/>
        </w:rPr>
        <w:t>. Giao Phòng Tài chính - Kế hoạch:</w:t>
      </w:r>
    </w:p>
    <w:p w:rsidR="00DE5CD6" w:rsidRPr="002718A1" w:rsidRDefault="00DE5CD6" w:rsidP="006F5BEB">
      <w:pPr>
        <w:ind w:firstLine="567"/>
        <w:jc w:val="both"/>
        <w:rPr>
          <w:spacing w:val="-6"/>
          <w:sz w:val="6"/>
          <w:szCs w:val="6"/>
        </w:rPr>
      </w:pPr>
      <w:r w:rsidRPr="002718A1">
        <w:rPr>
          <w:spacing w:val="-6"/>
          <w:sz w:val="28"/>
          <w:szCs w:val="28"/>
        </w:rPr>
        <w:t xml:space="preserve"> </w:t>
      </w:r>
    </w:p>
    <w:p w:rsidR="004D644F" w:rsidRPr="004D644F" w:rsidRDefault="004D644F" w:rsidP="00D512B9">
      <w:pPr>
        <w:ind w:firstLine="567"/>
        <w:jc w:val="both"/>
        <w:rPr>
          <w:spacing w:val="-4"/>
          <w:sz w:val="28"/>
          <w:szCs w:val="28"/>
        </w:rPr>
      </w:pPr>
      <w:r w:rsidRPr="004D644F">
        <w:rPr>
          <w:spacing w:val="-4"/>
          <w:sz w:val="28"/>
          <w:szCs w:val="28"/>
        </w:rPr>
        <w:t xml:space="preserve">Theo dõi, kiểm tra, đôn đốc việc triển khai kế hoạch đầu tư phát triển năm 2021; kịp thời tham mưu, đề xuất kiểm điểm trách nhiệm các </w:t>
      </w:r>
      <w:r w:rsidR="00B97487" w:rsidRPr="004D644F">
        <w:rPr>
          <w:spacing w:val="-4"/>
          <w:sz w:val="28"/>
          <w:szCs w:val="28"/>
        </w:rPr>
        <w:t xml:space="preserve">Chủ </w:t>
      </w:r>
      <w:r w:rsidRPr="004D644F">
        <w:rPr>
          <w:spacing w:val="-4"/>
          <w:sz w:val="28"/>
          <w:szCs w:val="28"/>
        </w:rPr>
        <w:t xml:space="preserve">đầu tư thiếu chủ động, chậm trễ trong thực hiện nhiệm vụ làm ảnh hưởng đến tiến độ, chất lượng công trình, làm ảnh hưởng đến công tác giải ngân </w:t>
      </w:r>
      <w:r w:rsidR="00AA384F">
        <w:rPr>
          <w:spacing w:val="-4"/>
          <w:sz w:val="28"/>
          <w:szCs w:val="28"/>
        </w:rPr>
        <w:t xml:space="preserve">kế hoạch </w:t>
      </w:r>
      <w:r w:rsidRPr="004D644F">
        <w:rPr>
          <w:spacing w:val="-4"/>
          <w:sz w:val="28"/>
          <w:szCs w:val="28"/>
        </w:rPr>
        <w:t>vốn đầu tư năm 2021 theo quy định.</w:t>
      </w:r>
    </w:p>
    <w:p w:rsidR="00D512B9" w:rsidRDefault="00D512B9" w:rsidP="006F5BEB">
      <w:pPr>
        <w:ind w:firstLine="567"/>
        <w:jc w:val="both"/>
        <w:rPr>
          <w:spacing w:val="-6"/>
          <w:sz w:val="28"/>
          <w:szCs w:val="28"/>
        </w:rPr>
      </w:pPr>
    </w:p>
    <w:p w:rsidR="00DE5CD6" w:rsidRPr="002718A1" w:rsidRDefault="00DE5CD6" w:rsidP="006F5BEB">
      <w:pPr>
        <w:ind w:firstLine="567"/>
        <w:jc w:val="both"/>
        <w:rPr>
          <w:spacing w:val="-6"/>
          <w:szCs w:val="28"/>
        </w:rPr>
      </w:pPr>
      <w:r w:rsidRPr="00BF201B">
        <w:rPr>
          <w:spacing w:val="-6"/>
          <w:sz w:val="28"/>
          <w:szCs w:val="28"/>
        </w:rPr>
        <w:t>Trên đây là báo cáo kết quả đầu tư phát triển tháng 09 đầu năm và phương hướng</w:t>
      </w:r>
      <w:r w:rsidR="00220373">
        <w:rPr>
          <w:spacing w:val="-6"/>
          <w:sz w:val="28"/>
          <w:szCs w:val="28"/>
        </w:rPr>
        <w:t>,</w:t>
      </w:r>
      <w:r w:rsidRPr="00BF201B">
        <w:rPr>
          <w:spacing w:val="-6"/>
          <w:sz w:val="28"/>
          <w:szCs w:val="28"/>
        </w:rPr>
        <w:t xml:space="preserve"> </w:t>
      </w:r>
      <w:r w:rsidR="00C50A3C">
        <w:rPr>
          <w:spacing w:val="-6"/>
          <w:sz w:val="28"/>
          <w:szCs w:val="28"/>
        </w:rPr>
        <w:t>nhiệm vụ</w:t>
      </w:r>
      <w:r w:rsidRPr="00BF201B">
        <w:rPr>
          <w:spacing w:val="-6"/>
          <w:sz w:val="28"/>
          <w:szCs w:val="28"/>
        </w:rPr>
        <w:t xml:space="preserve"> những tháng cuối năm 2021 của Ủy ban nhân dân Huyện./.</w:t>
      </w:r>
    </w:p>
    <w:p w:rsidR="00DE5CD6" w:rsidRPr="00B74C13" w:rsidRDefault="00DE5CD6" w:rsidP="006F5BEB">
      <w:pPr>
        <w:ind w:firstLine="567"/>
        <w:jc w:val="both"/>
        <w:rPr>
          <w:spacing w:val="-6"/>
          <w:sz w:val="12"/>
          <w:szCs w:val="28"/>
        </w:rPr>
      </w:pPr>
    </w:p>
    <w:tbl>
      <w:tblPr>
        <w:tblW w:w="0" w:type="auto"/>
        <w:tblLook w:val="04A0" w:firstRow="1" w:lastRow="0" w:firstColumn="1" w:lastColumn="0" w:noHBand="0" w:noVBand="1"/>
      </w:tblPr>
      <w:tblGrid>
        <w:gridCol w:w="3686"/>
        <w:gridCol w:w="1559"/>
        <w:gridCol w:w="3884"/>
      </w:tblGrid>
      <w:tr w:rsidR="004D644F" w:rsidRPr="002718A1" w:rsidTr="00D512B9">
        <w:tc>
          <w:tcPr>
            <w:tcW w:w="3686" w:type="dxa"/>
            <w:shd w:val="clear" w:color="auto" w:fill="auto"/>
          </w:tcPr>
          <w:p w:rsidR="00D512B9" w:rsidRDefault="004D644F" w:rsidP="00D512B9">
            <w:pPr>
              <w:spacing w:line="276" w:lineRule="auto"/>
              <w:rPr>
                <w:sz w:val="22"/>
                <w:szCs w:val="22"/>
              </w:rPr>
            </w:pPr>
            <w:r w:rsidRPr="002718A1">
              <w:rPr>
                <w:b/>
                <w:i/>
                <w:sz w:val="22"/>
                <w:szCs w:val="22"/>
              </w:rPr>
              <w:t>Nơi nhận</w:t>
            </w:r>
            <w:r w:rsidRPr="002718A1">
              <w:rPr>
                <w:i/>
                <w:sz w:val="22"/>
                <w:szCs w:val="22"/>
              </w:rPr>
              <w:t>:</w:t>
            </w:r>
            <w:r w:rsidRPr="002718A1">
              <w:rPr>
                <w:sz w:val="22"/>
                <w:szCs w:val="22"/>
              </w:rPr>
              <w:tab/>
            </w:r>
            <w:r w:rsidRPr="002718A1">
              <w:rPr>
                <w:sz w:val="22"/>
                <w:szCs w:val="22"/>
              </w:rPr>
              <w:tab/>
            </w:r>
          </w:p>
          <w:p w:rsidR="004D644F" w:rsidRPr="00D512B9" w:rsidRDefault="004D644F" w:rsidP="00D512B9">
            <w:pPr>
              <w:spacing w:line="276" w:lineRule="auto"/>
              <w:rPr>
                <w:b/>
                <w:sz w:val="22"/>
                <w:szCs w:val="22"/>
              </w:rPr>
            </w:pPr>
            <w:r w:rsidRPr="002718A1">
              <w:rPr>
                <w:sz w:val="22"/>
                <w:szCs w:val="22"/>
              </w:rPr>
              <w:t xml:space="preserve">- Ban Thường vụ Huyện ủy; </w:t>
            </w:r>
          </w:p>
          <w:p w:rsidR="004D644F" w:rsidRPr="002718A1" w:rsidRDefault="004D644F" w:rsidP="006440D4">
            <w:pPr>
              <w:rPr>
                <w:sz w:val="22"/>
                <w:szCs w:val="22"/>
              </w:rPr>
            </w:pPr>
            <w:r>
              <w:rPr>
                <w:sz w:val="22"/>
                <w:szCs w:val="22"/>
              </w:rPr>
              <w:t>- Thường trực HĐND Huyện;</w:t>
            </w:r>
            <w:r w:rsidRPr="002718A1">
              <w:rPr>
                <w:sz w:val="22"/>
                <w:szCs w:val="22"/>
              </w:rPr>
              <w:t xml:space="preserve">                                                                       </w:t>
            </w:r>
          </w:p>
          <w:p w:rsidR="004D644F" w:rsidRPr="002718A1" w:rsidRDefault="004D644F" w:rsidP="006440D4">
            <w:pPr>
              <w:rPr>
                <w:sz w:val="22"/>
                <w:szCs w:val="22"/>
              </w:rPr>
            </w:pPr>
            <w:r w:rsidRPr="002718A1">
              <w:rPr>
                <w:sz w:val="22"/>
                <w:szCs w:val="22"/>
              </w:rPr>
              <w:t>- CT, các PCT.UBND Huyện;</w:t>
            </w:r>
          </w:p>
          <w:p w:rsidR="004D644F" w:rsidRDefault="004D644F" w:rsidP="006440D4">
            <w:pPr>
              <w:rPr>
                <w:sz w:val="22"/>
                <w:szCs w:val="22"/>
              </w:rPr>
            </w:pPr>
            <w:r w:rsidRPr="002718A1">
              <w:rPr>
                <w:sz w:val="22"/>
                <w:szCs w:val="22"/>
              </w:rPr>
              <w:t>- Các phòng, ban, ngành Huyện;</w:t>
            </w:r>
          </w:p>
          <w:p w:rsidR="004D644F" w:rsidRPr="002718A1" w:rsidRDefault="004D644F" w:rsidP="006440D4">
            <w:pPr>
              <w:rPr>
                <w:sz w:val="22"/>
                <w:szCs w:val="22"/>
              </w:rPr>
            </w:pPr>
            <w:r w:rsidRPr="002718A1">
              <w:rPr>
                <w:sz w:val="22"/>
                <w:szCs w:val="22"/>
              </w:rPr>
              <w:t>- Ủy ban nhân dân các xã, thị trấn;</w:t>
            </w:r>
          </w:p>
          <w:p w:rsidR="004D644F" w:rsidRDefault="004D644F" w:rsidP="006440D4">
            <w:pPr>
              <w:rPr>
                <w:sz w:val="22"/>
                <w:szCs w:val="22"/>
              </w:rPr>
            </w:pPr>
            <w:r w:rsidRPr="002718A1">
              <w:rPr>
                <w:sz w:val="22"/>
                <w:szCs w:val="22"/>
              </w:rPr>
              <w:t>- Các Chủ đầu tư;</w:t>
            </w:r>
          </w:p>
          <w:p w:rsidR="004D644F" w:rsidRPr="002718A1" w:rsidRDefault="004D644F" w:rsidP="006440D4">
            <w:pPr>
              <w:rPr>
                <w:sz w:val="22"/>
                <w:szCs w:val="22"/>
              </w:rPr>
            </w:pPr>
            <w:r>
              <w:rPr>
                <w:sz w:val="22"/>
                <w:szCs w:val="22"/>
              </w:rPr>
              <w:t>- Lãnh đạo Văn phòng;</w:t>
            </w:r>
          </w:p>
          <w:p w:rsidR="004D644F" w:rsidRPr="002718A1" w:rsidRDefault="004D644F" w:rsidP="006440D4">
            <w:pPr>
              <w:rPr>
                <w:sz w:val="22"/>
                <w:szCs w:val="22"/>
              </w:rPr>
            </w:pPr>
            <w:r w:rsidRPr="002718A1">
              <w:rPr>
                <w:sz w:val="22"/>
                <w:szCs w:val="22"/>
                <w:lang w:val="da-DK"/>
              </w:rPr>
              <w:t xml:space="preserve">- Lưu: VT + NC </w:t>
            </w:r>
            <w:r w:rsidRPr="002718A1">
              <w:rPr>
                <w:sz w:val="22"/>
                <w:szCs w:val="22"/>
                <w:vertAlign w:val="subscript"/>
                <w:lang w:val="da-DK"/>
              </w:rPr>
              <w:t>(T.N.Khang).</w:t>
            </w:r>
          </w:p>
          <w:p w:rsidR="004D644F" w:rsidRPr="002718A1" w:rsidRDefault="004D644F" w:rsidP="006440D4">
            <w:pPr>
              <w:jc w:val="both"/>
              <w:rPr>
                <w:spacing w:val="-6"/>
                <w:szCs w:val="28"/>
              </w:rPr>
            </w:pPr>
            <w:r w:rsidRPr="002718A1">
              <w:tab/>
            </w:r>
          </w:p>
        </w:tc>
        <w:tc>
          <w:tcPr>
            <w:tcW w:w="1559" w:type="dxa"/>
          </w:tcPr>
          <w:p w:rsidR="004D644F" w:rsidRPr="002718A1" w:rsidRDefault="004D644F" w:rsidP="006440D4">
            <w:pPr>
              <w:jc w:val="center"/>
              <w:rPr>
                <w:b/>
                <w:sz w:val="28"/>
              </w:rPr>
            </w:pPr>
          </w:p>
        </w:tc>
        <w:tc>
          <w:tcPr>
            <w:tcW w:w="3884" w:type="dxa"/>
            <w:shd w:val="clear" w:color="auto" w:fill="auto"/>
          </w:tcPr>
          <w:p w:rsidR="004D644F" w:rsidRPr="002718A1" w:rsidRDefault="004D644F" w:rsidP="00D512B9">
            <w:pPr>
              <w:jc w:val="center"/>
              <w:rPr>
                <w:b/>
                <w:sz w:val="28"/>
              </w:rPr>
            </w:pPr>
            <w:r w:rsidRPr="002718A1">
              <w:rPr>
                <w:b/>
                <w:sz w:val="28"/>
              </w:rPr>
              <w:t>TM. UỶ BAN NHÂN DÂN</w:t>
            </w:r>
          </w:p>
          <w:p w:rsidR="004D644F" w:rsidRPr="002718A1" w:rsidRDefault="004D644F" w:rsidP="00D512B9">
            <w:pPr>
              <w:jc w:val="center"/>
              <w:rPr>
                <w:b/>
                <w:sz w:val="28"/>
                <w:szCs w:val="28"/>
              </w:rPr>
            </w:pPr>
            <w:r w:rsidRPr="002718A1">
              <w:rPr>
                <w:b/>
                <w:sz w:val="28"/>
                <w:szCs w:val="28"/>
              </w:rPr>
              <w:t>KT. CHỦ TỊCH</w:t>
            </w:r>
          </w:p>
          <w:p w:rsidR="004D644F" w:rsidRPr="002718A1" w:rsidRDefault="004D644F" w:rsidP="00D512B9">
            <w:pPr>
              <w:jc w:val="center"/>
              <w:rPr>
                <w:b/>
                <w:sz w:val="28"/>
                <w:szCs w:val="28"/>
              </w:rPr>
            </w:pPr>
            <w:r w:rsidRPr="002718A1">
              <w:rPr>
                <w:b/>
                <w:sz w:val="28"/>
                <w:szCs w:val="28"/>
              </w:rPr>
              <w:t>PHÓ CHỦ TỊCH</w:t>
            </w:r>
          </w:p>
          <w:p w:rsidR="004D644F" w:rsidRPr="002718A1" w:rsidRDefault="004D644F" w:rsidP="00D512B9">
            <w:pPr>
              <w:jc w:val="center"/>
              <w:rPr>
                <w:b/>
                <w:sz w:val="28"/>
                <w:szCs w:val="28"/>
              </w:rPr>
            </w:pPr>
          </w:p>
          <w:p w:rsidR="004D644F" w:rsidRPr="002718A1" w:rsidRDefault="004D644F" w:rsidP="00D512B9">
            <w:pPr>
              <w:jc w:val="center"/>
              <w:rPr>
                <w:b/>
                <w:sz w:val="28"/>
                <w:szCs w:val="28"/>
              </w:rPr>
            </w:pPr>
          </w:p>
          <w:p w:rsidR="004D644F" w:rsidRPr="00EC3080" w:rsidRDefault="004D644F" w:rsidP="00D512B9">
            <w:pPr>
              <w:jc w:val="center"/>
              <w:rPr>
                <w:b/>
                <w:sz w:val="28"/>
                <w:szCs w:val="28"/>
              </w:rPr>
            </w:pPr>
            <w:bookmarkStart w:id="0" w:name="_GoBack"/>
            <w:bookmarkEnd w:id="0"/>
          </w:p>
          <w:p w:rsidR="004D644F" w:rsidRDefault="004D644F" w:rsidP="00D512B9">
            <w:pPr>
              <w:jc w:val="center"/>
              <w:rPr>
                <w:b/>
                <w:sz w:val="28"/>
                <w:szCs w:val="28"/>
              </w:rPr>
            </w:pPr>
          </w:p>
          <w:p w:rsidR="004D644F" w:rsidRPr="002718A1" w:rsidRDefault="004D644F" w:rsidP="00D512B9">
            <w:pPr>
              <w:jc w:val="center"/>
              <w:rPr>
                <w:b/>
                <w:sz w:val="28"/>
                <w:szCs w:val="28"/>
              </w:rPr>
            </w:pPr>
          </w:p>
          <w:p w:rsidR="004D644F" w:rsidRPr="002718A1" w:rsidRDefault="004D644F" w:rsidP="00D512B9">
            <w:pPr>
              <w:jc w:val="center"/>
              <w:rPr>
                <w:spacing w:val="-6"/>
                <w:szCs w:val="28"/>
              </w:rPr>
            </w:pPr>
            <w:r w:rsidRPr="002718A1">
              <w:rPr>
                <w:b/>
                <w:sz w:val="28"/>
                <w:szCs w:val="28"/>
              </w:rPr>
              <w:t>Huỳnh Văn Nhã</w:t>
            </w:r>
          </w:p>
        </w:tc>
      </w:tr>
    </w:tbl>
    <w:p w:rsidR="005453FA" w:rsidRPr="002718A1" w:rsidRDefault="005453FA" w:rsidP="009C5129">
      <w:pPr>
        <w:ind w:firstLine="567"/>
        <w:jc w:val="both"/>
        <w:rPr>
          <w:spacing w:val="-6"/>
          <w:szCs w:val="28"/>
        </w:rPr>
      </w:pPr>
    </w:p>
    <w:p w:rsidR="0020740D" w:rsidRPr="002718A1" w:rsidRDefault="0020740D" w:rsidP="009C5129">
      <w:pPr>
        <w:spacing w:line="276" w:lineRule="auto"/>
        <w:rPr>
          <w:b/>
          <w:i/>
        </w:rPr>
      </w:pPr>
    </w:p>
    <w:p w:rsidR="00CD1239" w:rsidRPr="002718A1" w:rsidRDefault="00CD1239" w:rsidP="009C5129">
      <w:r w:rsidRPr="002718A1">
        <w:tab/>
      </w:r>
      <w:r w:rsidRPr="002718A1">
        <w:tab/>
      </w:r>
      <w:r w:rsidRPr="002718A1">
        <w:tab/>
      </w:r>
      <w:r w:rsidRPr="002718A1">
        <w:tab/>
        <w:t xml:space="preserve">         </w:t>
      </w:r>
    </w:p>
    <w:sectPr w:rsidR="00CD1239" w:rsidRPr="002718A1" w:rsidSect="00E424CE">
      <w:footerReference w:type="default" r:id="rId8"/>
      <w:pgSz w:w="11907" w:h="16839" w:code="9"/>
      <w:pgMar w:top="993" w:right="1077" w:bottom="794" w:left="1701" w:header="70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EC" w:rsidRDefault="003271EC" w:rsidP="005A20FC">
      <w:r>
        <w:separator/>
      </w:r>
    </w:p>
  </w:endnote>
  <w:endnote w:type="continuationSeparator" w:id="0">
    <w:p w:rsidR="003271EC" w:rsidRDefault="003271EC" w:rsidP="005A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A7" w:rsidRDefault="00A80FA7">
    <w:pPr>
      <w:pStyle w:val="Footer"/>
      <w:jc w:val="right"/>
    </w:pPr>
    <w:r>
      <w:fldChar w:fldCharType="begin"/>
    </w:r>
    <w:r>
      <w:instrText xml:space="preserve"> PAGE   \* MERGEFORMAT </w:instrText>
    </w:r>
    <w:r>
      <w:fldChar w:fldCharType="separate"/>
    </w:r>
    <w:r w:rsidR="006E2FF8">
      <w:rPr>
        <w:noProof/>
      </w:rPr>
      <w:t>2</w:t>
    </w:r>
    <w:r>
      <w:rPr>
        <w:noProof/>
      </w:rPr>
      <w:fldChar w:fldCharType="end"/>
    </w:r>
  </w:p>
  <w:p w:rsidR="00306E70" w:rsidRDefault="00306E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EC" w:rsidRDefault="003271EC" w:rsidP="005A20FC">
      <w:r>
        <w:separator/>
      </w:r>
    </w:p>
  </w:footnote>
  <w:footnote w:type="continuationSeparator" w:id="0">
    <w:p w:rsidR="003271EC" w:rsidRDefault="003271EC" w:rsidP="005A20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5AC0"/>
    <w:multiLevelType w:val="hybridMultilevel"/>
    <w:tmpl w:val="DBD63986"/>
    <w:lvl w:ilvl="0" w:tplc="83C6AFA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A744BDE"/>
    <w:multiLevelType w:val="hybridMultilevel"/>
    <w:tmpl w:val="71567C86"/>
    <w:lvl w:ilvl="0" w:tplc="6EBCA7C2">
      <w:start w:val="9"/>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6821793F"/>
    <w:multiLevelType w:val="hybridMultilevel"/>
    <w:tmpl w:val="75409D88"/>
    <w:lvl w:ilvl="0" w:tplc="72A82F22">
      <w:start w:val="1"/>
      <w:numFmt w:val="upperRoman"/>
      <w:lvlText w:val="%1."/>
      <w:lvlJc w:val="left"/>
      <w:pPr>
        <w:ind w:left="1680" w:hanging="9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8534E"/>
    <w:multiLevelType w:val="hybridMultilevel"/>
    <w:tmpl w:val="36DE472E"/>
    <w:lvl w:ilvl="0" w:tplc="B832051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7F8265B7"/>
    <w:multiLevelType w:val="hybridMultilevel"/>
    <w:tmpl w:val="686206AA"/>
    <w:lvl w:ilvl="0" w:tplc="D152EE2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34"/>
    <w:rsid w:val="0000180C"/>
    <w:rsid w:val="000023B0"/>
    <w:rsid w:val="00006C37"/>
    <w:rsid w:val="00012651"/>
    <w:rsid w:val="00013B5A"/>
    <w:rsid w:val="00015A31"/>
    <w:rsid w:val="00016101"/>
    <w:rsid w:val="000163E9"/>
    <w:rsid w:val="00020A0C"/>
    <w:rsid w:val="000219AA"/>
    <w:rsid w:val="00022B8C"/>
    <w:rsid w:val="00023D0E"/>
    <w:rsid w:val="00023E81"/>
    <w:rsid w:val="000246BB"/>
    <w:rsid w:val="000264C4"/>
    <w:rsid w:val="00027AEA"/>
    <w:rsid w:val="0003045F"/>
    <w:rsid w:val="000306B2"/>
    <w:rsid w:val="00030A45"/>
    <w:rsid w:val="00031FA3"/>
    <w:rsid w:val="00033828"/>
    <w:rsid w:val="00034B88"/>
    <w:rsid w:val="00035B3A"/>
    <w:rsid w:val="00036C82"/>
    <w:rsid w:val="00041844"/>
    <w:rsid w:val="0004388D"/>
    <w:rsid w:val="00047237"/>
    <w:rsid w:val="000503D4"/>
    <w:rsid w:val="00050738"/>
    <w:rsid w:val="0005267B"/>
    <w:rsid w:val="00052B31"/>
    <w:rsid w:val="00052B57"/>
    <w:rsid w:val="00052B61"/>
    <w:rsid w:val="00056651"/>
    <w:rsid w:val="00056AA9"/>
    <w:rsid w:val="00057035"/>
    <w:rsid w:val="00060737"/>
    <w:rsid w:val="00062FB4"/>
    <w:rsid w:val="000637AA"/>
    <w:rsid w:val="000638B7"/>
    <w:rsid w:val="00063977"/>
    <w:rsid w:val="00065663"/>
    <w:rsid w:val="00066178"/>
    <w:rsid w:val="0007039B"/>
    <w:rsid w:val="00071E44"/>
    <w:rsid w:val="000727A2"/>
    <w:rsid w:val="00073509"/>
    <w:rsid w:val="00074182"/>
    <w:rsid w:val="00074371"/>
    <w:rsid w:val="00074B6F"/>
    <w:rsid w:val="00075228"/>
    <w:rsid w:val="00075303"/>
    <w:rsid w:val="000763EF"/>
    <w:rsid w:val="00077532"/>
    <w:rsid w:val="00077D18"/>
    <w:rsid w:val="00082EDF"/>
    <w:rsid w:val="000841D0"/>
    <w:rsid w:val="00086A94"/>
    <w:rsid w:val="000901F6"/>
    <w:rsid w:val="00090385"/>
    <w:rsid w:val="000916D8"/>
    <w:rsid w:val="00091B92"/>
    <w:rsid w:val="00092993"/>
    <w:rsid w:val="00093B63"/>
    <w:rsid w:val="00095DE3"/>
    <w:rsid w:val="00095E8E"/>
    <w:rsid w:val="000975BA"/>
    <w:rsid w:val="000A041F"/>
    <w:rsid w:val="000A153D"/>
    <w:rsid w:val="000A1A74"/>
    <w:rsid w:val="000A1E81"/>
    <w:rsid w:val="000A2451"/>
    <w:rsid w:val="000A2682"/>
    <w:rsid w:val="000A376A"/>
    <w:rsid w:val="000A3DA0"/>
    <w:rsid w:val="000A6E9F"/>
    <w:rsid w:val="000A7ABE"/>
    <w:rsid w:val="000B0067"/>
    <w:rsid w:val="000B3C52"/>
    <w:rsid w:val="000B7733"/>
    <w:rsid w:val="000C0D09"/>
    <w:rsid w:val="000C19BF"/>
    <w:rsid w:val="000C3450"/>
    <w:rsid w:val="000C377D"/>
    <w:rsid w:val="000C3B35"/>
    <w:rsid w:val="000C460A"/>
    <w:rsid w:val="000C4CB0"/>
    <w:rsid w:val="000C5FA6"/>
    <w:rsid w:val="000C6BD5"/>
    <w:rsid w:val="000C7675"/>
    <w:rsid w:val="000C76CD"/>
    <w:rsid w:val="000D0FF8"/>
    <w:rsid w:val="000D1302"/>
    <w:rsid w:val="000D18E8"/>
    <w:rsid w:val="000D35D6"/>
    <w:rsid w:val="000D4D90"/>
    <w:rsid w:val="000E0AC3"/>
    <w:rsid w:val="000E2113"/>
    <w:rsid w:val="000E251A"/>
    <w:rsid w:val="000E29A1"/>
    <w:rsid w:val="000E2ED8"/>
    <w:rsid w:val="000E3C0D"/>
    <w:rsid w:val="000E7DE2"/>
    <w:rsid w:val="000F13A0"/>
    <w:rsid w:val="000F2441"/>
    <w:rsid w:val="000F2EF4"/>
    <w:rsid w:val="000F6B4A"/>
    <w:rsid w:val="000F70C2"/>
    <w:rsid w:val="000F739B"/>
    <w:rsid w:val="000F77D0"/>
    <w:rsid w:val="000F7A4B"/>
    <w:rsid w:val="00100B13"/>
    <w:rsid w:val="001034E5"/>
    <w:rsid w:val="00103778"/>
    <w:rsid w:val="00103B66"/>
    <w:rsid w:val="00103E3C"/>
    <w:rsid w:val="00105C9D"/>
    <w:rsid w:val="00107F3A"/>
    <w:rsid w:val="00110E50"/>
    <w:rsid w:val="00111ACF"/>
    <w:rsid w:val="00112282"/>
    <w:rsid w:val="00112401"/>
    <w:rsid w:val="0011496A"/>
    <w:rsid w:val="00114B1C"/>
    <w:rsid w:val="0011700B"/>
    <w:rsid w:val="00117404"/>
    <w:rsid w:val="00117C7A"/>
    <w:rsid w:val="00120BE4"/>
    <w:rsid w:val="001212F1"/>
    <w:rsid w:val="001233C5"/>
    <w:rsid w:val="001233CC"/>
    <w:rsid w:val="00124028"/>
    <w:rsid w:val="00125379"/>
    <w:rsid w:val="00127D68"/>
    <w:rsid w:val="0013265A"/>
    <w:rsid w:val="00134FEC"/>
    <w:rsid w:val="00135A8A"/>
    <w:rsid w:val="00140390"/>
    <w:rsid w:val="00144DA4"/>
    <w:rsid w:val="00145AC3"/>
    <w:rsid w:val="001468FF"/>
    <w:rsid w:val="00150161"/>
    <w:rsid w:val="001515EE"/>
    <w:rsid w:val="00151879"/>
    <w:rsid w:val="0015191D"/>
    <w:rsid w:val="00151B96"/>
    <w:rsid w:val="00157F79"/>
    <w:rsid w:val="00164B55"/>
    <w:rsid w:val="00164F90"/>
    <w:rsid w:val="00165077"/>
    <w:rsid w:val="00166317"/>
    <w:rsid w:val="00167838"/>
    <w:rsid w:val="00167F96"/>
    <w:rsid w:val="00170209"/>
    <w:rsid w:val="0017044A"/>
    <w:rsid w:val="00171553"/>
    <w:rsid w:val="0017264F"/>
    <w:rsid w:val="0017331A"/>
    <w:rsid w:val="001735D9"/>
    <w:rsid w:val="001735E5"/>
    <w:rsid w:val="00174923"/>
    <w:rsid w:val="00174973"/>
    <w:rsid w:val="00175B33"/>
    <w:rsid w:val="00177A21"/>
    <w:rsid w:val="00177E56"/>
    <w:rsid w:val="001808B7"/>
    <w:rsid w:val="00181605"/>
    <w:rsid w:val="0018188E"/>
    <w:rsid w:val="0018317C"/>
    <w:rsid w:val="00185207"/>
    <w:rsid w:val="00186539"/>
    <w:rsid w:val="001865EE"/>
    <w:rsid w:val="0018777B"/>
    <w:rsid w:val="001879BF"/>
    <w:rsid w:val="00190B7E"/>
    <w:rsid w:val="001918E3"/>
    <w:rsid w:val="0019224A"/>
    <w:rsid w:val="001926CC"/>
    <w:rsid w:val="001941DE"/>
    <w:rsid w:val="0019447D"/>
    <w:rsid w:val="001955D3"/>
    <w:rsid w:val="001977FD"/>
    <w:rsid w:val="001A0648"/>
    <w:rsid w:val="001A0F3A"/>
    <w:rsid w:val="001A1E14"/>
    <w:rsid w:val="001A1E9F"/>
    <w:rsid w:val="001A290E"/>
    <w:rsid w:val="001A61D8"/>
    <w:rsid w:val="001A6DEB"/>
    <w:rsid w:val="001A7480"/>
    <w:rsid w:val="001A7B98"/>
    <w:rsid w:val="001A7E42"/>
    <w:rsid w:val="001B0945"/>
    <w:rsid w:val="001B0986"/>
    <w:rsid w:val="001B1612"/>
    <w:rsid w:val="001B2D81"/>
    <w:rsid w:val="001B4699"/>
    <w:rsid w:val="001B53EB"/>
    <w:rsid w:val="001B617B"/>
    <w:rsid w:val="001B7F94"/>
    <w:rsid w:val="001C07B8"/>
    <w:rsid w:val="001C088D"/>
    <w:rsid w:val="001C1C80"/>
    <w:rsid w:val="001C4713"/>
    <w:rsid w:val="001C4BCD"/>
    <w:rsid w:val="001C5DB8"/>
    <w:rsid w:val="001C6754"/>
    <w:rsid w:val="001C7411"/>
    <w:rsid w:val="001D050F"/>
    <w:rsid w:val="001D107E"/>
    <w:rsid w:val="001D1180"/>
    <w:rsid w:val="001D4230"/>
    <w:rsid w:val="001D4EAC"/>
    <w:rsid w:val="001D5538"/>
    <w:rsid w:val="001D6B1A"/>
    <w:rsid w:val="001D6B62"/>
    <w:rsid w:val="001E05EF"/>
    <w:rsid w:val="001E11DF"/>
    <w:rsid w:val="001E26D5"/>
    <w:rsid w:val="001E2AA1"/>
    <w:rsid w:val="001E2E6F"/>
    <w:rsid w:val="001E6BAD"/>
    <w:rsid w:val="001E6D91"/>
    <w:rsid w:val="001E7BF8"/>
    <w:rsid w:val="001F1AA6"/>
    <w:rsid w:val="001F7132"/>
    <w:rsid w:val="001F75DD"/>
    <w:rsid w:val="00200113"/>
    <w:rsid w:val="00200476"/>
    <w:rsid w:val="002006B1"/>
    <w:rsid w:val="00200E51"/>
    <w:rsid w:val="00201EC1"/>
    <w:rsid w:val="00203F53"/>
    <w:rsid w:val="0020416B"/>
    <w:rsid w:val="002056E4"/>
    <w:rsid w:val="00205C3C"/>
    <w:rsid w:val="002061F9"/>
    <w:rsid w:val="00206252"/>
    <w:rsid w:val="0020740D"/>
    <w:rsid w:val="002111EB"/>
    <w:rsid w:val="00211C60"/>
    <w:rsid w:val="00212448"/>
    <w:rsid w:val="00213986"/>
    <w:rsid w:val="002163B5"/>
    <w:rsid w:val="002167E2"/>
    <w:rsid w:val="00217A4F"/>
    <w:rsid w:val="00220373"/>
    <w:rsid w:val="002208AB"/>
    <w:rsid w:val="0022091A"/>
    <w:rsid w:val="00221A58"/>
    <w:rsid w:val="002225D6"/>
    <w:rsid w:val="00222ED5"/>
    <w:rsid w:val="00226BB4"/>
    <w:rsid w:val="00227829"/>
    <w:rsid w:val="00233784"/>
    <w:rsid w:val="00241EFF"/>
    <w:rsid w:val="002424CB"/>
    <w:rsid w:val="0024428F"/>
    <w:rsid w:val="00246266"/>
    <w:rsid w:val="00246FB8"/>
    <w:rsid w:val="002476F7"/>
    <w:rsid w:val="002510FB"/>
    <w:rsid w:val="0025185C"/>
    <w:rsid w:val="00252147"/>
    <w:rsid w:val="00252AEB"/>
    <w:rsid w:val="00252C4B"/>
    <w:rsid w:val="00253283"/>
    <w:rsid w:val="00254868"/>
    <w:rsid w:val="0025657B"/>
    <w:rsid w:val="00257084"/>
    <w:rsid w:val="00257E1D"/>
    <w:rsid w:val="0026193C"/>
    <w:rsid w:val="002655BB"/>
    <w:rsid w:val="00266739"/>
    <w:rsid w:val="00266BC6"/>
    <w:rsid w:val="00267397"/>
    <w:rsid w:val="00270559"/>
    <w:rsid w:val="00270887"/>
    <w:rsid w:val="00270B79"/>
    <w:rsid w:val="002718A1"/>
    <w:rsid w:val="00271F7B"/>
    <w:rsid w:val="0027324E"/>
    <w:rsid w:val="00273865"/>
    <w:rsid w:val="00275A0C"/>
    <w:rsid w:val="00277647"/>
    <w:rsid w:val="00280EF7"/>
    <w:rsid w:val="00281FDE"/>
    <w:rsid w:val="0028235A"/>
    <w:rsid w:val="00282C3C"/>
    <w:rsid w:val="00283470"/>
    <w:rsid w:val="00286FE9"/>
    <w:rsid w:val="00292608"/>
    <w:rsid w:val="00294F62"/>
    <w:rsid w:val="00297506"/>
    <w:rsid w:val="002A1426"/>
    <w:rsid w:val="002A46D7"/>
    <w:rsid w:val="002A494E"/>
    <w:rsid w:val="002A5E84"/>
    <w:rsid w:val="002A67C9"/>
    <w:rsid w:val="002B1E21"/>
    <w:rsid w:val="002B2D90"/>
    <w:rsid w:val="002B3453"/>
    <w:rsid w:val="002B46AF"/>
    <w:rsid w:val="002B4953"/>
    <w:rsid w:val="002B5069"/>
    <w:rsid w:val="002B6558"/>
    <w:rsid w:val="002B67BE"/>
    <w:rsid w:val="002B779E"/>
    <w:rsid w:val="002C0A4F"/>
    <w:rsid w:val="002C32B9"/>
    <w:rsid w:val="002C40B0"/>
    <w:rsid w:val="002C551A"/>
    <w:rsid w:val="002C603B"/>
    <w:rsid w:val="002C6239"/>
    <w:rsid w:val="002C692F"/>
    <w:rsid w:val="002C72BD"/>
    <w:rsid w:val="002D206E"/>
    <w:rsid w:val="002D274A"/>
    <w:rsid w:val="002D4DB2"/>
    <w:rsid w:val="002D62ED"/>
    <w:rsid w:val="002D6D09"/>
    <w:rsid w:val="002E151E"/>
    <w:rsid w:val="002E2F34"/>
    <w:rsid w:val="002E334A"/>
    <w:rsid w:val="002E3F9B"/>
    <w:rsid w:val="002E48B1"/>
    <w:rsid w:val="002E621A"/>
    <w:rsid w:val="002E65A3"/>
    <w:rsid w:val="002F186B"/>
    <w:rsid w:val="002F1DFA"/>
    <w:rsid w:val="002F316B"/>
    <w:rsid w:val="002F3BE9"/>
    <w:rsid w:val="002F4351"/>
    <w:rsid w:val="002F688C"/>
    <w:rsid w:val="002F79A1"/>
    <w:rsid w:val="00301C16"/>
    <w:rsid w:val="0030356A"/>
    <w:rsid w:val="003035E1"/>
    <w:rsid w:val="003037A2"/>
    <w:rsid w:val="003043B3"/>
    <w:rsid w:val="0030545C"/>
    <w:rsid w:val="00305754"/>
    <w:rsid w:val="00306E70"/>
    <w:rsid w:val="00307B11"/>
    <w:rsid w:val="0031041F"/>
    <w:rsid w:val="00310443"/>
    <w:rsid w:val="00316697"/>
    <w:rsid w:val="0032072B"/>
    <w:rsid w:val="0032619E"/>
    <w:rsid w:val="00326534"/>
    <w:rsid w:val="003271EC"/>
    <w:rsid w:val="00327D68"/>
    <w:rsid w:val="00331A66"/>
    <w:rsid w:val="00331D58"/>
    <w:rsid w:val="00333508"/>
    <w:rsid w:val="00333949"/>
    <w:rsid w:val="00334B18"/>
    <w:rsid w:val="00337913"/>
    <w:rsid w:val="0034019E"/>
    <w:rsid w:val="00342E19"/>
    <w:rsid w:val="00346FE5"/>
    <w:rsid w:val="003503D3"/>
    <w:rsid w:val="00350E5A"/>
    <w:rsid w:val="00351140"/>
    <w:rsid w:val="00351BB2"/>
    <w:rsid w:val="003557BF"/>
    <w:rsid w:val="00356E3A"/>
    <w:rsid w:val="00357BAB"/>
    <w:rsid w:val="00360E51"/>
    <w:rsid w:val="003613D1"/>
    <w:rsid w:val="003663F0"/>
    <w:rsid w:val="003673F4"/>
    <w:rsid w:val="003674A9"/>
    <w:rsid w:val="00370410"/>
    <w:rsid w:val="00370908"/>
    <w:rsid w:val="003719CB"/>
    <w:rsid w:val="00373D60"/>
    <w:rsid w:val="0037436B"/>
    <w:rsid w:val="00374BAC"/>
    <w:rsid w:val="0038118B"/>
    <w:rsid w:val="0038255E"/>
    <w:rsid w:val="00382E2E"/>
    <w:rsid w:val="0038417D"/>
    <w:rsid w:val="0039006A"/>
    <w:rsid w:val="00392DB8"/>
    <w:rsid w:val="0039496F"/>
    <w:rsid w:val="0039510C"/>
    <w:rsid w:val="00395AB5"/>
    <w:rsid w:val="00395F8D"/>
    <w:rsid w:val="00396B16"/>
    <w:rsid w:val="003A48A8"/>
    <w:rsid w:val="003A6ED7"/>
    <w:rsid w:val="003B209E"/>
    <w:rsid w:val="003B2A00"/>
    <w:rsid w:val="003B3A4C"/>
    <w:rsid w:val="003B5233"/>
    <w:rsid w:val="003B5D2B"/>
    <w:rsid w:val="003B6893"/>
    <w:rsid w:val="003C055B"/>
    <w:rsid w:val="003C1A43"/>
    <w:rsid w:val="003C1D64"/>
    <w:rsid w:val="003C3A5E"/>
    <w:rsid w:val="003C3A75"/>
    <w:rsid w:val="003C4046"/>
    <w:rsid w:val="003C43BD"/>
    <w:rsid w:val="003C4ABC"/>
    <w:rsid w:val="003C59B5"/>
    <w:rsid w:val="003C5E7C"/>
    <w:rsid w:val="003C5E85"/>
    <w:rsid w:val="003C62C4"/>
    <w:rsid w:val="003C7928"/>
    <w:rsid w:val="003D223D"/>
    <w:rsid w:val="003D30F1"/>
    <w:rsid w:val="003D35B0"/>
    <w:rsid w:val="003D4C52"/>
    <w:rsid w:val="003D5D63"/>
    <w:rsid w:val="003D7979"/>
    <w:rsid w:val="003E0323"/>
    <w:rsid w:val="003E10C8"/>
    <w:rsid w:val="003E1A79"/>
    <w:rsid w:val="003E239F"/>
    <w:rsid w:val="003E3CFD"/>
    <w:rsid w:val="003E4340"/>
    <w:rsid w:val="003E4A97"/>
    <w:rsid w:val="003E57B2"/>
    <w:rsid w:val="003E57B5"/>
    <w:rsid w:val="003E63C7"/>
    <w:rsid w:val="003E67D2"/>
    <w:rsid w:val="003E77A5"/>
    <w:rsid w:val="003F0A5A"/>
    <w:rsid w:val="003F0D16"/>
    <w:rsid w:val="003F14E2"/>
    <w:rsid w:val="003F26DF"/>
    <w:rsid w:val="003F2FFB"/>
    <w:rsid w:val="003F4362"/>
    <w:rsid w:val="003F5748"/>
    <w:rsid w:val="003F58AB"/>
    <w:rsid w:val="003F5CAF"/>
    <w:rsid w:val="00400ADC"/>
    <w:rsid w:val="00403457"/>
    <w:rsid w:val="00404747"/>
    <w:rsid w:val="0040512F"/>
    <w:rsid w:val="00405181"/>
    <w:rsid w:val="004051E2"/>
    <w:rsid w:val="00406E2E"/>
    <w:rsid w:val="00407279"/>
    <w:rsid w:val="00407C94"/>
    <w:rsid w:val="004108EE"/>
    <w:rsid w:val="00410B4A"/>
    <w:rsid w:val="00411A7E"/>
    <w:rsid w:val="00412576"/>
    <w:rsid w:val="00412978"/>
    <w:rsid w:val="00413191"/>
    <w:rsid w:val="0041394F"/>
    <w:rsid w:val="00416B14"/>
    <w:rsid w:val="00420283"/>
    <w:rsid w:val="00423154"/>
    <w:rsid w:val="004277B0"/>
    <w:rsid w:val="0043067D"/>
    <w:rsid w:val="00430905"/>
    <w:rsid w:val="0043403F"/>
    <w:rsid w:val="004344D7"/>
    <w:rsid w:val="00435E3B"/>
    <w:rsid w:val="00441437"/>
    <w:rsid w:val="00441543"/>
    <w:rsid w:val="0044159E"/>
    <w:rsid w:val="00441731"/>
    <w:rsid w:val="00441D69"/>
    <w:rsid w:val="00443CF9"/>
    <w:rsid w:val="00444082"/>
    <w:rsid w:val="0044760C"/>
    <w:rsid w:val="00447D41"/>
    <w:rsid w:val="00450E70"/>
    <w:rsid w:val="00450F70"/>
    <w:rsid w:val="004563FF"/>
    <w:rsid w:val="00456C10"/>
    <w:rsid w:val="0045764B"/>
    <w:rsid w:val="00457F4F"/>
    <w:rsid w:val="00462231"/>
    <w:rsid w:val="00462D60"/>
    <w:rsid w:val="00462E52"/>
    <w:rsid w:val="004633A0"/>
    <w:rsid w:val="004639B6"/>
    <w:rsid w:val="0046499B"/>
    <w:rsid w:val="00465FDB"/>
    <w:rsid w:val="00466EC7"/>
    <w:rsid w:val="004719BC"/>
    <w:rsid w:val="00471FA9"/>
    <w:rsid w:val="00472907"/>
    <w:rsid w:val="00472BED"/>
    <w:rsid w:val="00472C8A"/>
    <w:rsid w:val="00473534"/>
    <w:rsid w:val="00473EF3"/>
    <w:rsid w:val="004755E9"/>
    <w:rsid w:val="00475EC6"/>
    <w:rsid w:val="004760FF"/>
    <w:rsid w:val="00476C91"/>
    <w:rsid w:val="0048340B"/>
    <w:rsid w:val="0048449B"/>
    <w:rsid w:val="00485E58"/>
    <w:rsid w:val="004864B9"/>
    <w:rsid w:val="004875CF"/>
    <w:rsid w:val="00487B19"/>
    <w:rsid w:val="00490C30"/>
    <w:rsid w:val="0049163A"/>
    <w:rsid w:val="004927BF"/>
    <w:rsid w:val="004A111A"/>
    <w:rsid w:val="004A200E"/>
    <w:rsid w:val="004A2CED"/>
    <w:rsid w:val="004A4A14"/>
    <w:rsid w:val="004A4B6C"/>
    <w:rsid w:val="004A520B"/>
    <w:rsid w:val="004A6021"/>
    <w:rsid w:val="004A711E"/>
    <w:rsid w:val="004A79D9"/>
    <w:rsid w:val="004B0BF6"/>
    <w:rsid w:val="004B1E01"/>
    <w:rsid w:val="004B3AD4"/>
    <w:rsid w:val="004B5656"/>
    <w:rsid w:val="004B5A56"/>
    <w:rsid w:val="004B666A"/>
    <w:rsid w:val="004C05A9"/>
    <w:rsid w:val="004C22C8"/>
    <w:rsid w:val="004C36AE"/>
    <w:rsid w:val="004C434F"/>
    <w:rsid w:val="004C44CD"/>
    <w:rsid w:val="004C5680"/>
    <w:rsid w:val="004C56EB"/>
    <w:rsid w:val="004C68C2"/>
    <w:rsid w:val="004C69B7"/>
    <w:rsid w:val="004D00DC"/>
    <w:rsid w:val="004D147B"/>
    <w:rsid w:val="004D644F"/>
    <w:rsid w:val="004E04B1"/>
    <w:rsid w:val="004E0CA0"/>
    <w:rsid w:val="004E1497"/>
    <w:rsid w:val="004E351F"/>
    <w:rsid w:val="004E5417"/>
    <w:rsid w:val="004E55AF"/>
    <w:rsid w:val="004E5A3E"/>
    <w:rsid w:val="004E5A6D"/>
    <w:rsid w:val="004E6D10"/>
    <w:rsid w:val="004E7F6D"/>
    <w:rsid w:val="004F0353"/>
    <w:rsid w:val="004F0650"/>
    <w:rsid w:val="004F2432"/>
    <w:rsid w:val="004F27B8"/>
    <w:rsid w:val="004F29B1"/>
    <w:rsid w:val="004F2E97"/>
    <w:rsid w:val="004F4189"/>
    <w:rsid w:val="004F59DC"/>
    <w:rsid w:val="004F6250"/>
    <w:rsid w:val="004F6C31"/>
    <w:rsid w:val="004F788F"/>
    <w:rsid w:val="004F78A3"/>
    <w:rsid w:val="004F7C1A"/>
    <w:rsid w:val="005002A8"/>
    <w:rsid w:val="005015A7"/>
    <w:rsid w:val="00502145"/>
    <w:rsid w:val="00502CB5"/>
    <w:rsid w:val="0050358C"/>
    <w:rsid w:val="005043DD"/>
    <w:rsid w:val="00504FE4"/>
    <w:rsid w:val="00505300"/>
    <w:rsid w:val="005060E9"/>
    <w:rsid w:val="0050655D"/>
    <w:rsid w:val="0050739C"/>
    <w:rsid w:val="00507E96"/>
    <w:rsid w:val="0051018F"/>
    <w:rsid w:val="00511B5D"/>
    <w:rsid w:val="00513002"/>
    <w:rsid w:val="00515641"/>
    <w:rsid w:val="00515CEF"/>
    <w:rsid w:val="00521D86"/>
    <w:rsid w:val="00523C2D"/>
    <w:rsid w:val="00524C66"/>
    <w:rsid w:val="00525E32"/>
    <w:rsid w:val="00526078"/>
    <w:rsid w:val="005265CC"/>
    <w:rsid w:val="0053298A"/>
    <w:rsid w:val="00533722"/>
    <w:rsid w:val="00535152"/>
    <w:rsid w:val="00535DE0"/>
    <w:rsid w:val="0053646C"/>
    <w:rsid w:val="00537E10"/>
    <w:rsid w:val="005402C1"/>
    <w:rsid w:val="005410BA"/>
    <w:rsid w:val="00544E34"/>
    <w:rsid w:val="005453F4"/>
    <w:rsid w:val="005453FA"/>
    <w:rsid w:val="0054569B"/>
    <w:rsid w:val="00545D8F"/>
    <w:rsid w:val="005463DB"/>
    <w:rsid w:val="00550BFE"/>
    <w:rsid w:val="0055305C"/>
    <w:rsid w:val="005534BA"/>
    <w:rsid w:val="00554D9E"/>
    <w:rsid w:val="005574B1"/>
    <w:rsid w:val="00557F69"/>
    <w:rsid w:val="0056074F"/>
    <w:rsid w:val="00561E5B"/>
    <w:rsid w:val="00562641"/>
    <w:rsid w:val="005630F8"/>
    <w:rsid w:val="00564459"/>
    <w:rsid w:val="00564D43"/>
    <w:rsid w:val="00565A0C"/>
    <w:rsid w:val="0056684E"/>
    <w:rsid w:val="00570C31"/>
    <w:rsid w:val="005720E9"/>
    <w:rsid w:val="005752DC"/>
    <w:rsid w:val="00580509"/>
    <w:rsid w:val="005816A1"/>
    <w:rsid w:val="005822BF"/>
    <w:rsid w:val="00582EDE"/>
    <w:rsid w:val="00582F6B"/>
    <w:rsid w:val="0058351A"/>
    <w:rsid w:val="005835A2"/>
    <w:rsid w:val="005835B0"/>
    <w:rsid w:val="005867BE"/>
    <w:rsid w:val="00586813"/>
    <w:rsid w:val="00587CDB"/>
    <w:rsid w:val="00590791"/>
    <w:rsid w:val="00590843"/>
    <w:rsid w:val="0059096C"/>
    <w:rsid w:val="00591791"/>
    <w:rsid w:val="005948A1"/>
    <w:rsid w:val="005A11C8"/>
    <w:rsid w:val="005A191D"/>
    <w:rsid w:val="005A20FC"/>
    <w:rsid w:val="005A2E29"/>
    <w:rsid w:val="005A32FE"/>
    <w:rsid w:val="005A33B3"/>
    <w:rsid w:val="005A4F34"/>
    <w:rsid w:val="005A54EB"/>
    <w:rsid w:val="005B0BC4"/>
    <w:rsid w:val="005B1D13"/>
    <w:rsid w:val="005B1FFF"/>
    <w:rsid w:val="005B3716"/>
    <w:rsid w:val="005B3994"/>
    <w:rsid w:val="005B66FB"/>
    <w:rsid w:val="005B6844"/>
    <w:rsid w:val="005C22DA"/>
    <w:rsid w:val="005C2425"/>
    <w:rsid w:val="005C3CCE"/>
    <w:rsid w:val="005C4930"/>
    <w:rsid w:val="005C57AE"/>
    <w:rsid w:val="005C6A71"/>
    <w:rsid w:val="005C73B4"/>
    <w:rsid w:val="005C748A"/>
    <w:rsid w:val="005D1CFC"/>
    <w:rsid w:val="005D1FCB"/>
    <w:rsid w:val="005D2FB4"/>
    <w:rsid w:val="005D3DB8"/>
    <w:rsid w:val="005D405A"/>
    <w:rsid w:val="005D434E"/>
    <w:rsid w:val="005D44A8"/>
    <w:rsid w:val="005D4C66"/>
    <w:rsid w:val="005D6BA0"/>
    <w:rsid w:val="005E0A78"/>
    <w:rsid w:val="005E5B07"/>
    <w:rsid w:val="005F2213"/>
    <w:rsid w:val="005F33B8"/>
    <w:rsid w:val="005F4C2D"/>
    <w:rsid w:val="00600666"/>
    <w:rsid w:val="00600A7E"/>
    <w:rsid w:val="00604A02"/>
    <w:rsid w:val="00605410"/>
    <w:rsid w:val="0060585D"/>
    <w:rsid w:val="00606E67"/>
    <w:rsid w:val="006075A5"/>
    <w:rsid w:val="00612D32"/>
    <w:rsid w:val="0061531E"/>
    <w:rsid w:val="00617451"/>
    <w:rsid w:val="00617497"/>
    <w:rsid w:val="00620A45"/>
    <w:rsid w:val="00621FE5"/>
    <w:rsid w:val="00623F0B"/>
    <w:rsid w:val="00626F0A"/>
    <w:rsid w:val="00631E3C"/>
    <w:rsid w:val="00632E16"/>
    <w:rsid w:val="00633D17"/>
    <w:rsid w:val="00636EC2"/>
    <w:rsid w:val="006373A0"/>
    <w:rsid w:val="0063792C"/>
    <w:rsid w:val="0064085B"/>
    <w:rsid w:val="00640CF4"/>
    <w:rsid w:val="0064119F"/>
    <w:rsid w:val="006428F4"/>
    <w:rsid w:val="00644285"/>
    <w:rsid w:val="00644671"/>
    <w:rsid w:val="00645D54"/>
    <w:rsid w:val="0064629F"/>
    <w:rsid w:val="006464F7"/>
    <w:rsid w:val="0064726A"/>
    <w:rsid w:val="00650416"/>
    <w:rsid w:val="00651E18"/>
    <w:rsid w:val="006528F4"/>
    <w:rsid w:val="00652F69"/>
    <w:rsid w:val="00653198"/>
    <w:rsid w:val="00653201"/>
    <w:rsid w:val="00655137"/>
    <w:rsid w:val="00660663"/>
    <w:rsid w:val="00662630"/>
    <w:rsid w:val="00665BA7"/>
    <w:rsid w:val="00667CCF"/>
    <w:rsid w:val="0067026B"/>
    <w:rsid w:val="00670546"/>
    <w:rsid w:val="00672143"/>
    <w:rsid w:val="00674788"/>
    <w:rsid w:val="00674812"/>
    <w:rsid w:val="0067486C"/>
    <w:rsid w:val="00674CF8"/>
    <w:rsid w:val="00675E20"/>
    <w:rsid w:val="00676C1D"/>
    <w:rsid w:val="0067739C"/>
    <w:rsid w:val="00680032"/>
    <w:rsid w:val="00680B99"/>
    <w:rsid w:val="006819B1"/>
    <w:rsid w:val="00682346"/>
    <w:rsid w:val="006843ED"/>
    <w:rsid w:val="00685552"/>
    <w:rsid w:val="00687C83"/>
    <w:rsid w:val="00690E0D"/>
    <w:rsid w:val="00691E79"/>
    <w:rsid w:val="006927E0"/>
    <w:rsid w:val="00692CC3"/>
    <w:rsid w:val="0069733E"/>
    <w:rsid w:val="006974D7"/>
    <w:rsid w:val="006A3F36"/>
    <w:rsid w:val="006A4CC9"/>
    <w:rsid w:val="006A4FB0"/>
    <w:rsid w:val="006A6B77"/>
    <w:rsid w:val="006A70E2"/>
    <w:rsid w:val="006B22CD"/>
    <w:rsid w:val="006B4775"/>
    <w:rsid w:val="006B570B"/>
    <w:rsid w:val="006B615E"/>
    <w:rsid w:val="006C0543"/>
    <w:rsid w:val="006C1037"/>
    <w:rsid w:val="006C199C"/>
    <w:rsid w:val="006C3185"/>
    <w:rsid w:val="006C3C9B"/>
    <w:rsid w:val="006C41AB"/>
    <w:rsid w:val="006C42D6"/>
    <w:rsid w:val="006C457E"/>
    <w:rsid w:val="006C67D8"/>
    <w:rsid w:val="006D01C0"/>
    <w:rsid w:val="006D213F"/>
    <w:rsid w:val="006D51CE"/>
    <w:rsid w:val="006D64F4"/>
    <w:rsid w:val="006D7E71"/>
    <w:rsid w:val="006E2FF8"/>
    <w:rsid w:val="006E4A0D"/>
    <w:rsid w:val="006F0089"/>
    <w:rsid w:val="006F0EFC"/>
    <w:rsid w:val="006F0F5E"/>
    <w:rsid w:val="006F1DC9"/>
    <w:rsid w:val="006F30E8"/>
    <w:rsid w:val="006F4004"/>
    <w:rsid w:val="006F4EE5"/>
    <w:rsid w:val="006F5BEB"/>
    <w:rsid w:val="006F5F3F"/>
    <w:rsid w:val="006F7789"/>
    <w:rsid w:val="00701177"/>
    <w:rsid w:val="00703F85"/>
    <w:rsid w:val="0070431E"/>
    <w:rsid w:val="0070614E"/>
    <w:rsid w:val="007061D6"/>
    <w:rsid w:val="00706FDB"/>
    <w:rsid w:val="00707007"/>
    <w:rsid w:val="00710436"/>
    <w:rsid w:val="00710750"/>
    <w:rsid w:val="007113B0"/>
    <w:rsid w:val="0071355C"/>
    <w:rsid w:val="007142D0"/>
    <w:rsid w:val="00716888"/>
    <w:rsid w:val="00720960"/>
    <w:rsid w:val="00720D83"/>
    <w:rsid w:val="0072147B"/>
    <w:rsid w:val="007215BA"/>
    <w:rsid w:val="00723E79"/>
    <w:rsid w:val="00724F25"/>
    <w:rsid w:val="007256DD"/>
    <w:rsid w:val="007260B0"/>
    <w:rsid w:val="00726ADE"/>
    <w:rsid w:val="00726D2F"/>
    <w:rsid w:val="00727AF9"/>
    <w:rsid w:val="00727B33"/>
    <w:rsid w:val="00727D95"/>
    <w:rsid w:val="0073004E"/>
    <w:rsid w:val="00733EA2"/>
    <w:rsid w:val="00735E70"/>
    <w:rsid w:val="00736C80"/>
    <w:rsid w:val="00741F97"/>
    <w:rsid w:val="00742CF4"/>
    <w:rsid w:val="007432F8"/>
    <w:rsid w:val="0074335F"/>
    <w:rsid w:val="00744B1D"/>
    <w:rsid w:val="00747DC8"/>
    <w:rsid w:val="00752325"/>
    <w:rsid w:val="00752665"/>
    <w:rsid w:val="00752D0C"/>
    <w:rsid w:val="00753850"/>
    <w:rsid w:val="00754DC0"/>
    <w:rsid w:val="0075573B"/>
    <w:rsid w:val="00755E25"/>
    <w:rsid w:val="00756C11"/>
    <w:rsid w:val="0075771F"/>
    <w:rsid w:val="0076057D"/>
    <w:rsid w:val="00760699"/>
    <w:rsid w:val="00763046"/>
    <w:rsid w:val="007637DC"/>
    <w:rsid w:val="00764231"/>
    <w:rsid w:val="00764638"/>
    <w:rsid w:val="0076586A"/>
    <w:rsid w:val="00766624"/>
    <w:rsid w:val="007666DA"/>
    <w:rsid w:val="00766B4A"/>
    <w:rsid w:val="00771D8F"/>
    <w:rsid w:val="0077443F"/>
    <w:rsid w:val="007772A0"/>
    <w:rsid w:val="00777F19"/>
    <w:rsid w:val="00780BC8"/>
    <w:rsid w:val="00780E52"/>
    <w:rsid w:val="00784FAB"/>
    <w:rsid w:val="00786D2C"/>
    <w:rsid w:val="00787A17"/>
    <w:rsid w:val="00790361"/>
    <w:rsid w:val="007907FE"/>
    <w:rsid w:val="00790AB0"/>
    <w:rsid w:val="00792B19"/>
    <w:rsid w:val="00792FCA"/>
    <w:rsid w:val="007941C1"/>
    <w:rsid w:val="007A1B59"/>
    <w:rsid w:val="007A2E52"/>
    <w:rsid w:val="007A3CC1"/>
    <w:rsid w:val="007A5490"/>
    <w:rsid w:val="007A6155"/>
    <w:rsid w:val="007A778B"/>
    <w:rsid w:val="007B05DC"/>
    <w:rsid w:val="007B1041"/>
    <w:rsid w:val="007B4D66"/>
    <w:rsid w:val="007B5094"/>
    <w:rsid w:val="007B7E5B"/>
    <w:rsid w:val="007B7E79"/>
    <w:rsid w:val="007C1958"/>
    <w:rsid w:val="007C396C"/>
    <w:rsid w:val="007C51AE"/>
    <w:rsid w:val="007C5429"/>
    <w:rsid w:val="007C55E6"/>
    <w:rsid w:val="007C560E"/>
    <w:rsid w:val="007C70B3"/>
    <w:rsid w:val="007C7FF1"/>
    <w:rsid w:val="007D0EF9"/>
    <w:rsid w:val="007D372E"/>
    <w:rsid w:val="007D3F80"/>
    <w:rsid w:val="007D412C"/>
    <w:rsid w:val="007D56C2"/>
    <w:rsid w:val="007D5873"/>
    <w:rsid w:val="007D743F"/>
    <w:rsid w:val="007E0F31"/>
    <w:rsid w:val="007E1A72"/>
    <w:rsid w:val="007E24A4"/>
    <w:rsid w:val="007E4FD1"/>
    <w:rsid w:val="007E644A"/>
    <w:rsid w:val="007E6F34"/>
    <w:rsid w:val="007F34A7"/>
    <w:rsid w:val="007F4611"/>
    <w:rsid w:val="007F4BE3"/>
    <w:rsid w:val="007F4E56"/>
    <w:rsid w:val="007F6D62"/>
    <w:rsid w:val="00800B6B"/>
    <w:rsid w:val="00803505"/>
    <w:rsid w:val="00804206"/>
    <w:rsid w:val="0080446E"/>
    <w:rsid w:val="00805352"/>
    <w:rsid w:val="0081109B"/>
    <w:rsid w:val="00811C99"/>
    <w:rsid w:val="0081268F"/>
    <w:rsid w:val="00812708"/>
    <w:rsid w:val="00813EBC"/>
    <w:rsid w:val="00817BE6"/>
    <w:rsid w:val="00817D58"/>
    <w:rsid w:val="00823B32"/>
    <w:rsid w:val="00823D0B"/>
    <w:rsid w:val="00824D05"/>
    <w:rsid w:val="0083034F"/>
    <w:rsid w:val="00830646"/>
    <w:rsid w:val="00830C44"/>
    <w:rsid w:val="00831600"/>
    <w:rsid w:val="008321CA"/>
    <w:rsid w:val="00832CF0"/>
    <w:rsid w:val="00833125"/>
    <w:rsid w:val="00833B8F"/>
    <w:rsid w:val="0083688B"/>
    <w:rsid w:val="0083779A"/>
    <w:rsid w:val="008409B9"/>
    <w:rsid w:val="0084277D"/>
    <w:rsid w:val="00842EB8"/>
    <w:rsid w:val="00844EFE"/>
    <w:rsid w:val="008453EC"/>
    <w:rsid w:val="00845D47"/>
    <w:rsid w:val="00846B83"/>
    <w:rsid w:val="008505B0"/>
    <w:rsid w:val="008506F4"/>
    <w:rsid w:val="00850DE3"/>
    <w:rsid w:val="008528E8"/>
    <w:rsid w:val="00852CD9"/>
    <w:rsid w:val="00852EE2"/>
    <w:rsid w:val="00853490"/>
    <w:rsid w:val="008543E1"/>
    <w:rsid w:val="00861891"/>
    <w:rsid w:val="00861CB6"/>
    <w:rsid w:val="00861EC9"/>
    <w:rsid w:val="008626DE"/>
    <w:rsid w:val="00862B88"/>
    <w:rsid w:val="00862D1B"/>
    <w:rsid w:val="00863EDD"/>
    <w:rsid w:val="00864B60"/>
    <w:rsid w:val="0086555D"/>
    <w:rsid w:val="008661E2"/>
    <w:rsid w:val="0087116A"/>
    <w:rsid w:val="00871919"/>
    <w:rsid w:val="00871A9B"/>
    <w:rsid w:val="00873F7D"/>
    <w:rsid w:val="008746A2"/>
    <w:rsid w:val="00881A86"/>
    <w:rsid w:val="008821EE"/>
    <w:rsid w:val="0088486E"/>
    <w:rsid w:val="0088518A"/>
    <w:rsid w:val="008856B5"/>
    <w:rsid w:val="00887223"/>
    <w:rsid w:val="0089045C"/>
    <w:rsid w:val="00890C09"/>
    <w:rsid w:val="00894070"/>
    <w:rsid w:val="00897301"/>
    <w:rsid w:val="00897640"/>
    <w:rsid w:val="008976F2"/>
    <w:rsid w:val="0089774E"/>
    <w:rsid w:val="00897A7E"/>
    <w:rsid w:val="00897E4D"/>
    <w:rsid w:val="008A08C4"/>
    <w:rsid w:val="008A105D"/>
    <w:rsid w:val="008A2C18"/>
    <w:rsid w:val="008A3155"/>
    <w:rsid w:val="008A3442"/>
    <w:rsid w:val="008A3B18"/>
    <w:rsid w:val="008A6385"/>
    <w:rsid w:val="008A63EB"/>
    <w:rsid w:val="008A6C8E"/>
    <w:rsid w:val="008A73EA"/>
    <w:rsid w:val="008B1A5B"/>
    <w:rsid w:val="008B3A92"/>
    <w:rsid w:val="008B3C67"/>
    <w:rsid w:val="008B3D40"/>
    <w:rsid w:val="008B411D"/>
    <w:rsid w:val="008B45FD"/>
    <w:rsid w:val="008B4E48"/>
    <w:rsid w:val="008B74D9"/>
    <w:rsid w:val="008C07F5"/>
    <w:rsid w:val="008C2EEE"/>
    <w:rsid w:val="008C4D8D"/>
    <w:rsid w:val="008C4FE7"/>
    <w:rsid w:val="008C667F"/>
    <w:rsid w:val="008D2EDA"/>
    <w:rsid w:val="008D437E"/>
    <w:rsid w:val="008D643D"/>
    <w:rsid w:val="008D742B"/>
    <w:rsid w:val="008E0903"/>
    <w:rsid w:val="008E1FCF"/>
    <w:rsid w:val="008E23D7"/>
    <w:rsid w:val="008E2E19"/>
    <w:rsid w:val="008E2FEE"/>
    <w:rsid w:val="008F2A9A"/>
    <w:rsid w:val="008F3A68"/>
    <w:rsid w:val="008F4A8C"/>
    <w:rsid w:val="008F67D7"/>
    <w:rsid w:val="008F7B07"/>
    <w:rsid w:val="009003C5"/>
    <w:rsid w:val="009009D5"/>
    <w:rsid w:val="009019E2"/>
    <w:rsid w:val="00902D9F"/>
    <w:rsid w:val="00903F90"/>
    <w:rsid w:val="00904AA4"/>
    <w:rsid w:val="0090561D"/>
    <w:rsid w:val="00910267"/>
    <w:rsid w:val="0091345F"/>
    <w:rsid w:val="00914C57"/>
    <w:rsid w:val="00917B8D"/>
    <w:rsid w:val="00921159"/>
    <w:rsid w:val="0092200C"/>
    <w:rsid w:val="00924A9C"/>
    <w:rsid w:val="00926BAD"/>
    <w:rsid w:val="009270C0"/>
    <w:rsid w:val="009300B1"/>
    <w:rsid w:val="00930EDE"/>
    <w:rsid w:val="0093161E"/>
    <w:rsid w:val="00931985"/>
    <w:rsid w:val="00935AF0"/>
    <w:rsid w:val="00936E7E"/>
    <w:rsid w:val="0094074F"/>
    <w:rsid w:val="00940EED"/>
    <w:rsid w:val="009415EE"/>
    <w:rsid w:val="0094175D"/>
    <w:rsid w:val="00941961"/>
    <w:rsid w:val="00942CF0"/>
    <w:rsid w:val="00942EE5"/>
    <w:rsid w:val="009430ED"/>
    <w:rsid w:val="00943A41"/>
    <w:rsid w:val="00944437"/>
    <w:rsid w:val="00944465"/>
    <w:rsid w:val="009462E4"/>
    <w:rsid w:val="00946E2D"/>
    <w:rsid w:val="00947068"/>
    <w:rsid w:val="009470C3"/>
    <w:rsid w:val="009521C7"/>
    <w:rsid w:val="009535BF"/>
    <w:rsid w:val="00953908"/>
    <w:rsid w:val="00954E4E"/>
    <w:rsid w:val="00956180"/>
    <w:rsid w:val="00956DE2"/>
    <w:rsid w:val="00956FF3"/>
    <w:rsid w:val="00957051"/>
    <w:rsid w:val="00960E3E"/>
    <w:rsid w:val="0096176C"/>
    <w:rsid w:val="00961E7B"/>
    <w:rsid w:val="00964EF3"/>
    <w:rsid w:val="009666DA"/>
    <w:rsid w:val="00966AFE"/>
    <w:rsid w:val="009677E6"/>
    <w:rsid w:val="0097029A"/>
    <w:rsid w:val="009727D5"/>
    <w:rsid w:val="00972F1C"/>
    <w:rsid w:val="00976CFC"/>
    <w:rsid w:val="009770C9"/>
    <w:rsid w:val="00977BFA"/>
    <w:rsid w:val="00981B8E"/>
    <w:rsid w:val="00982A3A"/>
    <w:rsid w:val="00985F15"/>
    <w:rsid w:val="00990FC3"/>
    <w:rsid w:val="009A0559"/>
    <w:rsid w:val="009A0CC5"/>
    <w:rsid w:val="009A0D1E"/>
    <w:rsid w:val="009A1931"/>
    <w:rsid w:val="009A1CFE"/>
    <w:rsid w:val="009A2567"/>
    <w:rsid w:val="009A2737"/>
    <w:rsid w:val="009A58AF"/>
    <w:rsid w:val="009A5DA0"/>
    <w:rsid w:val="009A611E"/>
    <w:rsid w:val="009A76F0"/>
    <w:rsid w:val="009A7749"/>
    <w:rsid w:val="009A7882"/>
    <w:rsid w:val="009B4955"/>
    <w:rsid w:val="009B4BB4"/>
    <w:rsid w:val="009B4D06"/>
    <w:rsid w:val="009B55FF"/>
    <w:rsid w:val="009B5A7E"/>
    <w:rsid w:val="009B6B17"/>
    <w:rsid w:val="009B7925"/>
    <w:rsid w:val="009C0A17"/>
    <w:rsid w:val="009C2418"/>
    <w:rsid w:val="009C2CF0"/>
    <w:rsid w:val="009C4F7B"/>
    <w:rsid w:val="009C5129"/>
    <w:rsid w:val="009C5F67"/>
    <w:rsid w:val="009C6C9D"/>
    <w:rsid w:val="009D16F9"/>
    <w:rsid w:val="009D309D"/>
    <w:rsid w:val="009D32CD"/>
    <w:rsid w:val="009D394E"/>
    <w:rsid w:val="009D4A26"/>
    <w:rsid w:val="009D794E"/>
    <w:rsid w:val="009D7CDA"/>
    <w:rsid w:val="009E0F49"/>
    <w:rsid w:val="009E309D"/>
    <w:rsid w:val="009E50C6"/>
    <w:rsid w:val="009E7200"/>
    <w:rsid w:val="009F0116"/>
    <w:rsid w:val="009F0ED0"/>
    <w:rsid w:val="009F16B5"/>
    <w:rsid w:val="009F38EE"/>
    <w:rsid w:val="009F5F4B"/>
    <w:rsid w:val="009F6B58"/>
    <w:rsid w:val="009F6CD4"/>
    <w:rsid w:val="009F7EF7"/>
    <w:rsid w:val="009F7F79"/>
    <w:rsid w:val="00A023E3"/>
    <w:rsid w:val="00A03DE8"/>
    <w:rsid w:val="00A0772C"/>
    <w:rsid w:val="00A078CF"/>
    <w:rsid w:val="00A122F0"/>
    <w:rsid w:val="00A1236C"/>
    <w:rsid w:val="00A12C7B"/>
    <w:rsid w:val="00A13441"/>
    <w:rsid w:val="00A15F78"/>
    <w:rsid w:val="00A16E9D"/>
    <w:rsid w:val="00A222BB"/>
    <w:rsid w:val="00A223C6"/>
    <w:rsid w:val="00A2325D"/>
    <w:rsid w:val="00A237F2"/>
    <w:rsid w:val="00A23CB5"/>
    <w:rsid w:val="00A2558E"/>
    <w:rsid w:val="00A26975"/>
    <w:rsid w:val="00A273F8"/>
    <w:rsid w:val="00A3137C"/>
    <w:rsid w:val="00A32E83"/>
    <w:rsid w:val="00A339FF"/>
    <w:rsid w:val="00A342E9"/>
    <w:rsid w:val="00A347BA"/>
    <w:rsid w:val="00A35F3B"/>
    <w:rsid w:val="00A40528"/>
    <w:rsid w:val="00A43A99"/>
    <w:rsid w:val="00A4411C"/>
    <w:rsid w:val="00A47F93"/>
    <w:rsid w:val="00A50D84"/>
    <w:rsid w:val="00A512D5"/>
    <w:rsid w:val="00A51D40"/>
    <w:rsid w:val="00A52FD2"/>
    <w:rsid w:val="00A5496C"/>
    <w:rsid w:val="00A55762"/>
    <w:rsid w:val="00A55C30"/>
    <w:rsid w:val="00A56462"/>
    <w:rsid w:val="00A6093C"/>
    <w:rsid w:val="00A60A52"/>
    <w:rsid w:val="00A610F8"/>
    <w:rsid w:val="00A61F90"/>
    <w:rsid w:val="00A630A2"/>
    <w:rsid w:val="00A648B2"/>
    <w:rsid w:val="00A65428"/>
    <w:rsid w:val="00A65A72"/>
    <w:rsid w:val="00A66CD1"/>
    <w:rsid w:val="00A712D4"/>
    <w:rsid w:val="00A74131"/>
    <w:rsid w:val="00A74236"/>
    <w:rsid w:val="00A7557F"/>
    <w:rsid w:val="00A757AF"/>
    <w:rsid w:val="00A76651"/>
    <w:rsid w:val="00A769E0"/>
    <w:rsid w:val="00A77038"/>
    <w:rsid w:val="00A775A9"/>
    <w:rsid w:val="00A80A37"/>
    <w:rsid w:val="00A80FA7"/>
    <w:rsid w:val="00A81218"/>
    <w:rsid w:val="00A820C0"/>
    <w:rsid w:val="00A8321C"/>
    <w:rsid w:val="00A86455"/>
    <w:rsid w:val="00A9098B"/>
    <w:rsid w:val="00A9163C"/>
    <w:rsid w:val="00A95C78"/>
    <w:rsid w:val="00A966A8"/>
    <w:rsid w:val="00A9749A"/>
    <w:rsid w:val="00AA1B50"/>
    <w:rsid w:val="00AA2AC5"/>
    <w:rsid w:val="00AA384F"/>
    <w:rsid w:val="00AA4C6C"/>
    <w:rsid w:val="00AA7C52"/>
    <w:rsid w:val="00AB0418"/>
    <w:rsid w:val="00AB3264"/>
    <w:rsid w:val="00AB339D"/>
    <w:rsid w:val="00AB3A27"/>
    <w:rsid w:val="00AB684B"/>
    <w:rsid w:val="00AB686F"/>
    <w:rsid w:val="00AB6942"/>
    <w:rsid w:val="00AC2C68"/>
    <w:rsid w:val="00AC389D"/>
    <w:rsid w:val="00AC4B3F"/>
    <w:rsid w:val="00AC69CF"/>
    <w:rsid w:val="00AC786F"/>
    <w:rsid w:val="00AD2A46"/>
    <w:rsid w:val="00AD32C2"/>
    <w:rsid w:val="00AD388C"/>
    <w:rsid w:val="00AD5F3A"/>
    <w:rsid w:val="00AD67B9"/>
    <w:rsid w:val="00AD70A5"/>
    <w:rsid w:val="00AD74E1"/>
    <w:rsid w:val="00AD772A"/>
    <w:rsid w:val="00AE0056"/>
    <w:rsid w:val="00AE1A95"/>
    <w:rsid w:val="00AE1C03"/>
    <w:rsid w:val="00AE7C69"/>
    <w:rsid w:val="00AF002A"/>
    <w:rsid w:val="00AF1382"/>
    <w:rsid w:val="00AF22A9"/>
    <w:rsid w:val="00AF5FBD"/>
    <w:rsid w:val="00B013FF"/>
    <w:rsid w:val="00B01D2F"/>
    <w:rsid w:val="00B0211E"/>
    <w:rsid w:val="00B02553"/>
    <w:rsid w:val="00B04FE3"/>
    <w:rsid w:val="00B06FF1"/>
    <w:rsid w:val="00B077E5"/>
    <w:rsid w:val="00B07DB0"/>
    <w:rsid w:val="00B133D6"/>
    <w:rsid w:val="00B137EC"/>
    <w:rsid w:val="00B13919"/>
    <w:rsid w:val="00B144E8"/>
    <w:rsid w:val="00B15177"/>
    <w:rsid w:val="00B20BCF"/>
    <w:rsid w:val="00B20CB8"/>
    <w:rsid w:val="00B24AF3"/>
    <w:rsid w:val="00B25550"/>
    <w:rsid w:val="00B2584F"/>
    <w:rsid w:val="00B263F6"/>
    <w:rsid w:val="00B26DF9"/>
    <w:rsid w:val="00B27EC4"/>
    <w:rsid w:val="00B32648"/>
    <w:rsid w:val="00B330F6"/>
    <w:rsid w:val="00B35EDE"/>
    <w:rsid w:val="00B37117"/>
    <w:rsid w:val="00B37652"/>
    <w:rsid w:val="00B4062B"/>
    <w:rsid w:val="00B407CE"/>
    <w:rsid w:val="00B44C84"/>
    <w:rsid w:val="00B45538"/>
    <w:rsid w:val="00B47393"/>
    <w:rsid w:val="00B50268"/>
    <w:rsid w:val="00B50A20"/>
    <w:rsid w:val="00B54BEB"/>
    <w:rsid w:val="00B55111"/>
    <w:rsid w:val="00B5671E"/>
    <w:rsid w:val="00B56828"/>
    <w:rsid w:val="00B61ECD"/>
    <w:rsid w:val="00B6404A"/>
    <w:rsid w:val="00B6658A"/>
    <w:rsid w:val="00B670DA"/>
    <w:rsid w:val="00B67176"/>
    <w:rsid w:val="00B7011C"/>
    <w:rsid w:val="00B71159"/>
    <w:rsid w:val="00B7193B"/>
    <w:rsid w:val="00B72862"/>
    <w:rsid w:val="00B7290D"/>
    <w:rsid w:val="00B72F49"/>
    <w:rsid w:val="00B730BF"/>
    <w:rsid w:val="00B73966"/>
    <w:rsid w:val="00B73AD6"/>
    <w:rsid w:val="00B74A2F"/>
    <w:rsid w:val="00B74C13"/>
    <w:rsid w:val="00B77837"/>
    <w:rsid w:val="00B779DA"/>
    <w:rsid w:val="00B81EB2"/>
    <w:rsid w:val="00B83874"/>
    <w:rsid w:val="00B83A20"/>
    <w:rsid w:val="00B83F6F"/>
    <w:rsid w:val="00B846B7"/>
    <w:rsid w:val="00B84D49"/>
    <w:rsid w:val="00B84F74"/>
    <w:rsid w:val="00B85153"/>
    <w:rsid w:val="00B87A8C"/>
    <w:rsid w:val="00B90F1A"/>
    <w:rsid w:val="00B91244"/>
    <w:rsid w:val="00B91CA6"/>
    <w:rsid w:val="00B92CD5"/>
    <w:rsid w:val="00B93A29"/>
    <w:rsid w:val="00B97487"/>
    <w:rsid w:val="00BA079F"/>
    <w:rsid w:val="00BA1836"/>
    <w:rsid w:val="00BA1A48"/>
    <w:rsid w:val="00BA475D"/>
    <w:rsid w:val="00BA57AC"/>
    <w:rsid w:val="00BA6C4A"/>
    <w:rsid w:val="00BA7291"/>
    <w:rsid w:val="00BB1673"/>
    <w:rsid w:val="00BB3D98"/>
    <w:rsid w:val="00BB595A"/>
    <w:rsid w:val="00BB654E"/>
    <w:rsid w:val="00BB79DA"/>
    <w:rsid w:val="00BC251C"/>
    <w:rsid w:val="00BC5539"/>
    <w:rsid w:val="00BC65A8"/>
    <w:rsid w:val="00BD0280"/>
    <w:rsid w:val="00BD03BE"/>
    <w:rsid w:val="00BD1556"/>
    <w:rsid w:val="00BD3934"/>
    <w:rsid w:val="00BD410A"/>
    <w:rsid w:val="00BD4989"/>
    <w:rsid w:val="00BE0CCA"/>
    <w:rsid w:val="00BE1096"/>
    <w:rsid w:val="00BE18C7"/>
    <w:rsid w:val="00BE2D62"/>
    <w:rsid w:val="00BE4B40"/>
    <w:rsid w:val="00BF201B"/>
    <w:rsid w:val="00BF3370"/>
    <w:rsid w:val="00BF40FE"/>
    <w:rsid w:val="00BF4F22"/>
    <w:rsid w:val="00BF5296"/>
    <w:rsid w:val="00BF5901"/>
    <w:rsid w:val="00BF5BF1"/>
    <w:rsid w:val="00BF67AA"/>
    <w:rsid w:val="00C008D7"/>
    <w:rsid w:val="00C0125B"/>
    <w:rsid w:val="00C01708"/>
    <w:rsid w:val="00C05780"/>
    <w:rsid w:val="00C059C9"/>
    <w:rsid w:val="00C06503"/>
    <w:rsid w:val="00C07882"/>
    <w:rsid w:val="00C10257"/>
    <w:rsid w:val="00C121C2"/>
    <w:rsid w:val="00C12839"/>
    <w:rsid w:val="00C133FA"/>
    <w:rsid w:val="00C13612"/>
    <w:rsid w:val="00C13F8A"/>
    <w:rsid w:val="00C14450"/>
    <w:rsid w:val="00C14B0D"/>
    <w:rsid w:val="00C1572E"/>
    <w:rsid w:val="00C15E8C"/>
    <w:rsid w:val="00C16546"/>
    <w:rsid w:val="00C2051C"/>
    <w:rsid w:val="00C244CD"/>
    <w:rsid w:val="00C25679"/>
    <w:rsid w:val="00C26B84"/>
    <w:rsid w:val="00C307F7"/>
    <w:rsid w:val="00C30E6F"/>
    <w:rsid w:val="00C327BA"/>
    <w:rsid w:val="00C341F9"/>
    <w:rsid w:val="00C346C0"/>
    <w:rsid w:val="00C368C6"/>
    <w:rsid w:val="00C41CCE"/>
    <w:rsid w:val="00C4255B"/>
    <w:rsid w:val="00C476AF"/>
    <w:rsid w:val="00C500C6"/>
    <w:rsid w:val="00C500FE"/>
    <w:rsid w:val="00C50A3C"/>
    <w:rsid w:val="00C51978"/>
    <w:rsid w:val="00C5363B"/>
    <w:rsid w:val="00C53A6C"/>
    <w:rsid w:val="00C53C64"/>
    <w:rsid w:val="00C56BCE"/>
    <w:rsid w:val="00C62174"/>
    <w:rsid w:val="00C62635"/>
    <w:rsid w:val="00C639B8"/>
    <w:rsid w:val="00C644F0"/>
    <w:rsid w:val="00C6703D"/>
    <w:rsid w:val="00C67E8B"/>
    <w:rsid w:val="00C717F3"/>
    <w:rsid w:val="00C71BF6"/>
    <w:rsid w:val="00C725A3"/>
    <w:rsid w:val="00C742EE"/>
    <w:rsid w:val="00C754E9"/>
    <w:rsid w:val="00C75A4F"/>
    <w:rsid w:val="00C76B26"/>
    <w:rsid w:val="00C77EDF"/>
    <w:rsid w:val="00C800E9"/>
    <w:rsid w:val="00C80947"/>
    <w:rsid w:val="00C80AAC"/>
    <w:rsid w:val="00C80F01"/>
    <w:rsid w:val="00C813E0"/>
    <w:rsid w:val="00C83421"/>
    <w:rsid w:val="00C8435A"/>
    <w:rsid w:val="00C84ECD"/>
    <w:rsid w:val="00C85331"/>
    <w:rsid w:val="00C866A0"/>
    <w:rsid w:val="00C86BB0"/>
    <w:rsid w:val="00C9133F"/>
    <w:rsid w:val="00C91FB5"/>
    <w:rsid w:val="00C92C2C"/>
    <w:rsid w:val="00C93D30"/>
    <w:rsid w:val="00C95426"/>
    <w:rsid w:val="00C9752A"/>
    <w:rsid w:val="00CA0336"/>
    <w:rsid w:val="00CA03B3"/>
    <w:rsid w:val="00CA103D"/>
    <w:rsid w:val="00CA31DC"/>
    <w:rsid w:val="00CA5BBF"/>
    <w:rsid w:val="00CA74B1"/>
    <w:rsid w:val="00CB09F9"/>
    <w:rsid w:val="00CB1483"/>
    <w:rsid w:val="00CB29AF"/>
    <w:rsid w:val="00CB39C3"/>
    <w:rsid w:val="00CB4269"/>
    <w:rsid w:val="00CB5B8B"/>
    <w:rsid w:val="00CB7A79"/>
    <w:rsid w:val="00CC2B0A"/>
    <w:rsid w:val="00CC2ECD"/>
    <w:rsid w:val="00CC462B"/>
    <w:rsid w:val="00CC6F7C"/>
    <w:rsid w:val="00CC74B8"/>
    <w:rsid w:val="00CC7929"/>
    <w:rsid w:val="00CD0ADD"/>
    <w:rsid w:val="00CD1239"/>
    <w:rsid w:val="00CD234B"/>
    <w:rsid w:val="00CD2897"/>
    <w:rsid w:val="00CD3BAE"/>
    <w:rsid w:val="00CD551D"/>
    <w:rsid w:val="00CD7172"/>
    <w:rsid w:val="00CE0DEA"/>
    <w:rsid w:val="00CE1642"/>
    <w:rsid w:val="00CE2C1C"/>
    <w:rsid w:val="00CE3024"/>
    <w:rsid w:val="00CE51AC"/>
    <w:rsid w:val="00CE557F"/>
    <w:rsid w:val="00CE573C"/>
    <w:rsid w:val="00CE6897"/>
    <w:rsid w:val="00CF033D"/>
    <w:rsid w:val="00CF09BA"/>
    <w:rsid w:val="00CF1A47"/>
    <w:rsid w:val="00CF2A61"/>
    <w:rsid w:val="00CF53AE"/>
    <w:rsid w:val="00CF5F74"/>
    <w:rsid w:val="00CF684D"/>
    <w:rsid w:val="00CF73B7"/>
    <w:rsid w:val="00D00346"/>
    <w:rsid w:val="00D0162F"/>
    <w:rsid w:val="00D0174B"/>
    <w:rsid w:val="00D02070"/>
    <w:rsid w:val="00D020A5"/>
    <w:rsid w:val="00D0286B"/>
    <w:rsid w:val="00D028C0"/>
    <w:rsid w:val="00D04282"/>
    <w:rsid w:val="00D04D80"/>
    <w:rsid w:val="00D055CB"/>
    <w:rsid w:val="00D05D81"/>
    <w:rsid w:val="00D10CE2"/>
    <w:rsid w:val="00D11ADB"/>
    <w:rsid w:val="00D12184"/>
    <w:rsid w:val="00D13151"/>
    <w:rsid w:val="00D152C0"/>
    <w:rsid w:val="00D16638"/>
    <w:rsid w:val="00D17571"/>
    <w:rsid w:val="00D20893"/>
    <w:rsid w:val="00D23C4D"/>
    <w:rsid w:val="00D255B5"/>
    <w:rsid w:val="00D30B75"/>
    <w:rsid w:val="00D31736"/>
    <w:rsid w:val="00D32B2A"/>
    <w:rsid w:val="00D33B86"/>
    <w:rsid w:val="00D3465F"/>
    <w:rsid w:val="00D361AC"/>
    <w:rsid w:val="00D368F5"/>
    <w:rsid w:val="00D37C98"/>
    <w:rsid w:val="00D37FC8"/>
    <w:rsid w:val="00D401CB"/>
    <w:rsid w:val="00D42874"/>
    <w:rsid w:val="00D42875"/>
    <w:rsid w:val="00D428F6"/>
    <w:rsid w:val="00D442E1"/>
    <w:rsid w:val="00D44758"/>
    <w:rsid w:val="00D44982"/>
    <w:rsid w:val="00D45744"/>
    <w:rsid w:val="00D46879"/>
    <w:rsid w:val="00D47492"/>
    <w:rsid w:val="00D47649"/>
    <w:rsid w:val="00D476A4"/>
    <w:rsid w:val="00D478A4"/>
    <w:rsid w:val="00D502EF"/>
    <w:rsid w:val="00D504AA"/>
    <w:rsid w:val="00D512B9"/>
    <w:rsid w:val="00D5131A"/>
    <w:rsid w:val="00D52B58"/>
    <w:rsid w:val="00D55A3D"/>
    <w:rsid w:val="00D5696B"/>
    <w:rsid w:val="00D57377"/>
    <w:rsid w:val="00D57C42"/>
    <w:rsid w:val="00D60BDF"/>
    <w:rsid w:val="00D60C25"/>
    <w:rsid w:val="00D61552"/>
    <w:rsid w:val="00D61B0E"/>
    <w:rsid w:val="00D661E5"/>
    <w:rsid w:val="00D67741"/>
    <w:rsid w:val="00D67936"/>
    <w:rsid w:val="00D70E7B"/>
    <w:rsid w:val="00D726A4"/>
    <w:rsid w:val="00D7290F"/>
    <w:rsid w:val="00D740C9"/>
    <w:rsid w:val="00D750C5"/>
    <w:rsid w:val="00D75C60"/>
    <w:rsid w:val="00D77755"/>
    <w:rsid w:val="00D77C63"/>
    <w:rsid w:val="00D77F1C"/>
    <w:rsid w:val="00D80EB2"/>
    <w:rsid w:val="00D833E0"/>
    <w:rsid w:val="00D84DC4"/>
    <w:rsid w:val="00D858DE"/>
    <w:rsid w:val="00D85FAE"/>
    <w:rsid w:val="00D87D4F"/>
    <w:rsid w:val="00D903AF"/>
    <w:rsid w:val="00D9056D"/>
    <w:rsid w:val="00D91135"/>
    <w:rsid w:val="00D93181"/>
    <w:rsid w:val="00D93BC3"/>
    <w:rsid w:val="00D943BF"/>
    <w:rsid w:val="00D9642F"/>
    <w:rsid w:val="00DA0188"/>
    <w:rsid w:val="00DA08D8"/>
    <w:rsid w:val="00DA1629"/>
    <w:rsid w:val="00DA1701"/>
    <w:rsid w:val="00DA2013"/>
    <w:rsid w:val="00DA5775"/>
    <w:rsid w:val="00DA6B30"/>
    <w:rsid w:val="00DA6C37"/>
    <w:rsid w:val="00DB0A33"/>
    <w:rsid w:val="00DB101B"/>
    <w:rsid w:val="00DB1D3E"/>
    <w:rsid w:val="00DB6DDB"/>
    <w:rsid w:val="00DC1325"/>
    <w:rsid w:val="00DC24ED"/>
    <w:rsid w:val="00DC2CD6"/>
    <w:rsid w:val="00DC4044"/>
    <w:rsid w:val="00DC4E3A"/>
    <w:rsid w:val="00DC56D1"/>
    <w:rsid w:val="00DC707F"/>
    <w:rsid w:val="00DC79E0"/>
    <w:rsid w:val="00DD022B"/>
    <w:rsid w:val="00DD1043"/>
    <w:rsid w:val="00DD33A1"/>
    <w:rsid w:val="00DD3480"/>
    <w:rsid w:val="00DD5DCF"/>
    <w:rsid w:val="00DD6E8D"/>
    <w:rsid w:val="00DE0533"/>
    <w:rsid w:val="00DE14FB"/>
    <w:rsid w:val="00DE1585"/>
    <w:rsid w:val="00DE1E2D"/>
    <w:rsid w:val="00DE27C1"/>
    <w:rsid w:val="00DE4DDB"/>
    <w:rsid w:val="00DE4FFC"/>
    <w:rsid w:val="00DE57A7"/>
    <w:rsid w:val="00DE5864"/>
    <w:rsid w:val="00DE5CD6"/>
    <w:rsid w:val="00DF0D90"/>
    <w:rsid w:val="00DF10E1"/>
    <w:rsid w:val="00DF2765"/>
    <w:rsid w:val="00DF473C"/>
    <w:rsid w:val="00DF680D"/>
    <w:rsid w:val="00DF6EE4"/>
    <w:rsid w:val="00E00503"/>
    <w:rsid w:val="00E0067A"/>
    <w:rsid w:val="00E0098F"/>
    <w:rsid w:val="00E02D9D"/>
    <w:rsid w:val="00E04C55"/>
    <w:rsid w:val="00E069CE"/>
    <w:rsid w:val="00E11CED"/>
    <w:rsid w:val="00E13176"/>
    <w:rsid w:val="00E13DBA"/>
    <w:rsid w:val="00E14CA4"/>
    <w:rsid w:val="00E14DDA"/>
    <w:rsid w:val="00E153B2"/>
    <w:rsid w:val="00E15CFB"/>
    <w:rsid w:val="00E179F1"/>
    <w:rsid w:val="00E2098C"/>
    <w:rsid w:val="00E22726"/>
    <w:rsid w:val="00E23A58"/>
    <w:rsid w:val="00E23C47"/>
    <w:rsid w:val="00E3014B"/>
    <w:rsid w:val="00E306A0"/>
    <w:rsid w:val="00E334C1"/>
    <w:rsid w:val="00E348E1"/>
    <w:rsid w:val="00E3552F"/>
    <w:rsid w:val="00E36AB1"/>
    <w:rsid w:val="00E37751"/>
    <w:rsid w:val="00E41649"/>
    <w:rsid w:val="00E424CE"/>
    <w:rsid w:val="00E4294E"/>
    <w:rsid w:val="00E43EF0"/>
    <w:rsid w:val="00E44BBE"/>
    <w:rsid w:val="00E45765"/>
    <w:rsid w:val="00E45970"/>
    <w:rsid w:val="00E45A38"/>
    <w:rsid w:val="00E45A4D"/>
    <w:rsid w:val="00E52857"/>
    <w:rsid w:val="00E528A4"/>
    <w:rsid w:val="00E54A79"/>
    <w:rsid w:val="00E61183"/>
    <w:rsid w:val="00E62743"/>
    <w:rsid w:val="00E63502"/>
    <w:rsid w:val="00E6351D"/>
    <w:rsid w:val="00E65822"/>
    <w:rsid w:val="00E66DAA"/>
    <w:rsid w:val="00E6796C"/>
    <w:rsid w:val="00E702A1"/>
    <w:rsid w:val="00E7083F"/>
    <w:rsid w:val="00E71E73"/>
    <w:rsid w:val="00E72255"/>
    <w:rsid w:val="00E74A55"/>
    <w:rsid w:val="00E75B5F"/>
    <w:rsid w:val="00E76D82"/>
    <w:rsid w:val="00E81767"/>
    <w:rsid w:val="00E82730"/>
    <w:rsid w:val="00E82F66"/>
    <w:rsid w:val="00E85BB1"/>
    <w:rsid w:val="00E86B09"/>
    <w:rsid w:val="00E87809"/>
    <w:rsid w:val="00E87F36"/>
    <w:rsid w:val="00E90006"/>
    <w:rsid w:val="00E9028C"/>
    <w:rsid w:val="00E91203"/>
    <w:rsid w:val="00E91A96"/>
    <w:rsid w:val="00E94C11"/>
    <w:rsid w:val="00E94C35"/>
    <w:rsid w:val="00E955F4"/>
    <w:rsid w:val="00E95796"/>
    <w:rsid w:val="00E97636"/>
    <w:rsid w:val="00EA1D29"/>
    <w:rsid w:val="00EA1F48"/>
    <w:rsid w:val="00EA23ED"/>
    <w:rsid w:val="00EA36BC"/>
    <w:rsid w:val="00EA3995"/>
    <w:rsid w:val="00EA5026"/>
    <w:rsid w:val="00EA535E"/>
    <w:rsid w:val="00EA5BA7"/>
    <w:rsid w:val="00EB07AF"/>
    <w:rsid w:val="00EB1500"/>
    <w:rsid w:val="00EB170D"/>
    <w:rsid w:val="00EB1CBD"/>
    <w:rsid w:val="00EB4432"/>
    <w:rsid w:val="00EB45A2"/>
    <w:rsid w:val="00EB48BA"/>
    <w:rsid w:val="00EB4C19"/>
    <w:rsid w:val="00EC07BC"/>
    <w:rsid w:val="00EC0D94"/>
    <w:rsid w:val="00EC136A"/>
    <w:rsid w:val="00EC1905"/>
    <w:rsid w:val="00EC24AA"/>
    <w:rsid w:val="00EC3080"/>
    <w:rsid w:val="00EC3485"/>
    <w:rsid w:val="00EC389E"/>
    <w:rsid w:val="00EC6591"/>
    <w:rsid w:val="00EC6A73"/>
    <w:rsid w:val="00EC75D1"/>
    <w:rsid w:val="00ED0025"/>
    <w:rsid w:val="00ED07AE"/>
    <w:rsid w:val="00ED2516"/>
    <w:rsid w:val="00ED5996"/>
    <w:rsid w:val="00ED5D65"/>
    <w:rsid w:val="00ED611F"/>
    <w:rsid w:val="00ED6655"/>
    <w:rsid w:val="00ED6B6A"/>
    <w:rsid w:val="00ED7ACB"/>
    <w:rsid w:val="00EE0FD5"/>
    <w:rsid w:val="00EE3205"/>
    <w:rsid w:val="00EE360A"/>
    <w:rsid w:val="00EE36F5"/>
    <w:rsid w:val="00EE37FE"/>
    <w:rsid w:val="00EE3EBB"/>
    <w:rsid w:val="00EE55BA"/>
    <w:rsid w:val="00EE7F8D"/>
    <w:rsid w:val="00EF0218"/>
    <w:rsid w:val="00EF07CE"/>
    <w:rsid w:val="00EF0BF3"/>
    <w:rsid w:val="00EF1741"/>
    <w:rsid w:val="00EF1CF6"/>
    <w:rsid w:val="00EF2A3B"/>
    <w:rsid w:val="00EF3D34"/>
    <w:rsid w:val="00EF4D34"/>
    <w:rsid w:val="00EF4EDD"/>
    <w:rsid w:val="00EF5D45"/>
    <w:rsid w:val="00EF6038"/>
    <w:rsid w:val="00F001D3"/>
    <w:rsid w:val="00F00870"/>
    <w:rsid w:val="00F034CA"/>
    <w:rsid w:val="00F06768"/>
    <w:rsid w:val="00F07EF5"/>
    <w:rsid w:val="00F1002E"/>
    <w:rsid w:val="00F102B7"/>
    <w:rsid w:val="00F15C08"/>
    <w:rsid w:val="00F16D74"/>
    <w:rsid w:val="00F202E4"/>
    <w:rsid w:val="00F22A09"/>
    <w:rsid w:val="00F23174"/>
    <w:rsid w:val="00F2375C"/>
    <w:rsid w:val="00F24C9B"/>
    <w:rsid w:val="00F26C0F"/>
    <w:rsid w:val="00F27907"/>
    <w:rsid w:val="00F32745"/>
    <w:rsid w:val="00F32E5B"/>
    <w:rsid w:val="00F32F36"/>
    <w:rsid w:val="00F3326A"/>
    <w:rsid w:val="00F344E7"/>
    <w:rsid w:val="00F3463E"/>
    <w:rsid w:val="00F34C34"/>
    <w:rsid w:val="00F34EFB"/>
    <w:rsid w:val="00F35767"/>
    <w:rsid w:val="00F36786"/>
    <w:rsid w:val="00F41B45"/>
    <w:rsid w:val="00F42B04"/>
    <w:rsid w:val="00F43AB3"/>
    <w:rsid w:val="00F4463F"/>
    <w:rsid w:val="00F44A8F"/>
    <w:rsid w:val="00F44ACA"/>
    <w:rsid w:val="00F46308"/>
    <w:rsid w:val="00F470C1"/>
    <w:rsid w:val="00F50663"/>
    <w:rsid w:val="00F50C07"/>
    <w:rsid w:val="00F51069"/>
    <w:rsid w:val="00F51928"/>
    <w:rsid w:val="00F5246D"/>
    <w:rsid w:val="00F57FB1"/>
    <w:rsid w:val="00F63515"/>
    <w:rsid w:val="00F644FE"/>
    <w:rsid w:val="00F64773"/>
    <w:rsid w:val="00F663A2"/>
    <w:rsid w:val="00F73B7D"/>
    <w:rsid w:val="00F745A7"/>
    <w:rsid w:val="00F74E20"/>
    <w:rsid w:val="00F76093"/>
    <w:rsid w:val="00F762FB"/>
    <w:rsid w:val="00F771A3"/>
    <w:rsid w:val="00F800C7"/>
    <w:rsid w:val="00F80F3A"/>
    <w:rsid w:val="00F80FC1"/>
    <w:rsid w:val="00F81201"/>
    <w:rsid w:val="00F81BDF"/>
    <w:rsid w:val="00F82B01"/>
    <w:rsid w:val="00F82EB5"/>
    <w:rsid w:val="00F836A9"/>
    <w:rsid w:val="00F85178"/>
    <w:rsid w:val="00F85224"/>
    <w:rsid w:val="00F870C4"/>
    <w:rsid w:val="00F912D6"/>
    <w:rsid w:val="00F91A47"/>
    <w:rsid w:val="00F91F1A"/>
    <w:rsid w:val="00F92880"/>
    <w:rsid w:val="00F937A5"/>
    <w:rsid w:val="00F94036"/>
    <w:rsid w:val="00F944A3"/>
    <w:rsid w:val="00F947AD"/>
    <w:rsid w:val="00F9484F"/>
    <w:rsid w:val="00F9541B"/>
    <w:rsid w:val="00F95468"/>
    <w:rsid w:val="00F95F47"/>
    <w:rsid w:val="00F96C2B"/>
    <w:rsid w:val="00FA0B52"/>
    <w:rsid w:val="00FA2E41"/>
    <w:rsid w:val="00FA4BD0"/>
    <w:rsid w:val="00FA6922"/>
    <w:rsid w:val="00FA6E69"/>
    <w:rsid w:val="00FA751F"/>
    <w:rsid w:val="00FB0983"/>
    <w:rsid w:val="00FB1646"/>
    <w:rsid w:val="00FB2B6B"/>
    <w:rsid w:val="00FB3121"/>
    <w:rsid w:val="00FB4E91"/>
    <w:rsid w:val="00FB5874"/>
    <w:rsid w:val="00FB7463"/>
    <w:rsid w:val="00FC0AA5"/>
    <w:rsid w:val="00FC27D7"/>
    <w:rsid w:val="00FC4D84"/>
    <w:rsid w:val="00FC572B"/>
    <w:rsid w:val="00FD05A3"/>
    <w:rsid w:val="00FD2200"/>
    <w:rsid w:val="00FD2332"/>
    <w:rsid w:val="00FD3AF9"/>
    <w:rsid w:val="00FD4FD7"/>
    <w:rsid w:val="00FD5DA6"/>
    <w:rsid w:val="00FE157E"/>
    <w:rsid w:val="00FE1A59"/>
    <w:rsid w:val="00FE22FC"/>
    <w:rsid w:val="00FE2E98"/>
    <w:rsid w:val="00FE37D8"/>
    <w:rsid w:val="00FE4D15"/>
    <w:rsid w:val="00FE4D73"/>
    <w:rsid w:val="00FE6138"/>
    <w:rsid w:val="00FF0370"/>
    <w:rsid w:val="00FF0E93"/>
    <w:rsid w:val="00FF1F17"/>
    <w:rsid w:val="00FF31D7"/>
    <w:rsid w:val="00FF3383"/>
    <w:rsid w:val="00FF40CF"/>
    <w:rsid w:val="00FF6F47"/>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7D75"/>
  <w15:docId w15:val="{C8FA7E98-AB7C-4CD6-8234-F002F1CC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BodyTextIndent2">
    <w:name w:val="Body Text Indent 2"/>
    <w:basedOn w:val="Normal"/>
    <w:link w:val="BodyTextIndent2Char"/>
    <w:pPr>
      <w:ind w:firstLine="720"/>
      <w:jc w:val="both"/>
    </w:pPr>
    <w:rPr>
      <w:sz w:val="28"/>
    </w:rPr>
  </w:style>
  <w:style w:type="paragraph" w:styleId="BodyText">
    <w:name w:val="Body Text"/>
    <w:basedOn w:val="Normal"/>
    <w:link w:val="BodyTextChar"/>
    <w:pPr>
      <w:jc w:val="both"/>
    </w:pPr>
    <w:rPr>
      <w:bCs/>
      <w:sz w:val="28"/>
    </w:r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rsid w:val="005A20FC"/>
    <w:pPr>
      <w:tabs>
        <w:tab w:val="center" w:pos="4680"/>
        <w:tab w:val="right" w:pos="9360"/>
      </w:tabs>
    </w:pPr>
  </w:style>
  <w:style w:type="character" w:customStyle="1" w:styleId="HeaderChar">
    <w:name w:val="Header Char"/>
    <w:link w:val="Header"/>
    <w:rsid w:val="005A20FC"/>
    <w:rPr>
      <w:sz w:val="24"/>
      <w:szCs w:val="24"/>
    </w:rPr>
  </w:style>
  <w:style w:type="paragraph" w:styleId="Footer">
    <w:name w:val="footer"/>
    <w:basedOn w:val="Normal"/>
    <w:link w:val="FooterChar"/>
    <w:uiPriority w:val="99"/>
    <w:rsid w:val="005A20FC"/>
    <w:pPr>
      <w:tabs>
        <w:tab w:val="center" w:pos="4680"/>
        <w:tab w:val="right" w:pos="9360"/>
      </w:tabs>
    </w:pPr>
  </w:style>
  <w:style w:type="character" w:customStyle="1" w:styleId="FooterChar">
    <w:name w:val="Footer Char"/>
    <w:link w:val="Footer"/>
    <w:uiPriority w:val="99"/>
    <w:rsid w:val="005A20FC"/>
    <w:rPr>
      <w:sz w:val="24"/>
      <w:szCs w:val="24"/>
    </w:rPr>
  </w:style>
  <w:style w:type="paragraph" w:styleId="BalloonText">
    <w:name w:val="Balloon Text"/>
    <w:basedOn w:val="Normal"/>
    <w:link w:val="BalloonTextChar"/>
    <w:rsid w:val="00FB3121"/>
    <w:rPr>
      <w:rFonts w:ascii="Tahoma" w:hAnsi="Tahoma" w:cs="Tahoma"/>
      <w:sz w:val="16"/>
      <w:szCs w:val="16"/>
    </w:rPr>
  </w:style>
  <w:style w:type="character" w:customStyle="1" w:styleId="BalloonTextChar">
    <w:name w:val="Balloon Text Char"/>
    <w:link w:val="BalloonText"/>
    <w:rsid w:val="00FB3121"/>
    <w:rPr>
      <w:rFonts w:ascii="Tahoma" w:hAnsi="Tahoma" w:cs="Tahoma"/>
      <w:sz w:val="16"/>
      <w:szCs w:val="16"/>
    </w:rPr>
  </w:style>
  <w:style w:type="paragraph" w:customStyle="1" w:styleId="MyStyleJ">
    <w:name w:val="MyStyleJ"/>
    <w:basedOn w:val="Normal"/>
    <w:qFormat/>
    <w:rsid w:val="00ED0025"/>
    <w:pPr>
      <w:suppressAutoHyphens/>
      <w:spacing w:before="120" w:line="276" w:lineRule="auto"/>
      <w:jc w:val="both"/>
    </w:pPr>
    <w:rPr>
      <w:sz w:val="26"/>
      <w:szCs w:val="20"/>
      <w:lang w:eastAsia="ar-SA"/>
    </w:rPr>
  </w:style>
  <w:style w:type="character" w:customStyle="1" w:styleId="BodyTextIndent2Char">
    <w:name w:val="Body Text Indent 2 Char"/>
    <w:link w:val="BodyTextIndent2"/>
    <w:rsid w:val="005463DB"/>
    <w:rPr>
      <w:sz w:val="28"/>
      <w:szCs w:val="24"/>
    </w:rPr>
  </w:style>
  <w:style w:type="table" w:styleId="TableGrid">
    <w:name w:val="Table Grid"/>
    <w:basedOn w:val="TableNormal"/>
    <w:rsid w:val="000A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32F8"/>
    <w:rPr>
      <w:b/>
      <w:bCs/>
      <w:sz w:val="24"/>
      <w:szCs w:val="24"/>
    </w:rPr>
  </w:style>
  <w:style w:type="character" w:customStyle="1" w:styleId="BodyTextChar">
    <w:name w:val="Body Text Char"/>
    <w:link w:val="BodyText"/>
    <w:rsid w:val="002C32B9"/>
    <w:rPr>
      <w:bCs/>
      <w:sz w:val="28"/>
      <w:szCs w:val="24"/>
    </w:rPr>
  </w:style>
  <w:style w:type="paragraph" w:styleId="ListParagraph">
    <w:name w:val="List Paragraph"/>
    <w:basedOn w:val="Normal"/>
    <w:uiPriority w:val="34"/>
    <w:qFormat/>
    <w:rsid w:val="00DE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D923-FC09-47B6-B1A7-69F6B1BB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UBND huyện Tân Hồng</vt:lpstr>
    </vt:vector>
  </TitlesOfParts>
  <Company>Microsoft</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Tân Hồng</dc:title>
  <dc:creator>you</dc:creator>
  <cp:lastModifiedBy>ThienIT</cp:lastModifiedBy>
  <cp:revision>63</cp:revision>
  <cp:lastPrinted>2021-09-21T08:16:00Z</cp:lastPrinted>
  <dcterms:created xsi:type="dcterms:W3CDTF">2021-09-20T07:35:00Z</dcterms:created>
  <dcterms:modified xsi:type="dcterms:W3CDTF">2021-09-21T08:41:00Z</dcterms:modified>
</cp:coreProperties>
</file>